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5C" w:rsidRPr="0053236C" w:rsidRDefault="00234158" w:rsidP="001C6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13.03.2023</w:t>
      </w:r>
      <w:r w:rsidR="001C645C">
        <w:rPr>
          <w:rFonts w:ascii="Arial" w:eastAsia="Times New Roman" w:hAnsi="Arial" w:cs="Arial"/>
          <w:b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44</w:t>
      </w:r>
      <w:r w:rsidR="001C645C">
        <w:rPr>
          <w:rFonts w:ascii="Arial" w:eastAsia="Times New Roman" w:hAnsi="Arial" w:cs="Arial"/>
          <w:b/>
          <w:sz w:val="32"/>
          <w:szCs w:val="32"/>
          <w:lang w:eastAsia="ru-RU"/>
        </w:rPr>
        <w:t>-р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РАЗДОЛЬИНСКОЕ СЕЛЬСКОЕ ПОСЕЛЕНИЕ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1C645C" w:rsidRPr="00DF6929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1C645C" w:rsidRPr="00DF6929" w:rsidRDefault="001C645C" w:rsidP="0028208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1C645C" w:rsidRPr="00D30588" w:rsidRDefault="001C645C" w:rsidP="001C6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234158" w:rsidRPr="00234158" w:rsidRDefault="00234158" w:rsidP="00234158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34158">
        <w:rPr>
          <w:rFonts w:ascii="Arial" w:hAnsi="Arial" w:cs="Arial"/>
          <w:b/>
          <w:bCs/>
          <w:sz w:val="32"/>
          <w:szCs w:val="32"/>
        </w:rPr>
        <w:t xml:space="preserve">О НАЗНАЧЕНИИ ДОЛЖНОСТНОГО ЛИЦА, ОСУЩЕСТВЛЯЮЩЕГО </w:t>
      </w:r>
      <w:r w:rsidRPr="00234158">
        <w:rPr>
          <w:rFonts w:ascii="Arial" w:hAnsi="Arial" w:cs="Arial"/>
          <w:b/>
          <w:sz w:val="32"/>
          <w:szCs w:val="32"/>
          <w:shd w:val="clear" w:color="auto" w:fill="FFFFFF"/>
        </w:rPr>
        <w:t>ЕЖЕДНЕВНОЕ, А В ТЕЧЕНИЕ ОТОПИТЕЛЬНОГО ПЕРИОДА - КРУГЛОСУТОЧНОЕ</w:t>
      </w:r>
      <w:r w:rsidRPr="00234158">
        <w:rPr>
          <w:rFonts w:ascii="Arial" w:hAnsi="Arial" w:cs="Arial"/>
          <w:b/>
          <w:bCs/>
          <w:sz w:val="32"/>
          <w:szCs w:val="32"/>
        </w:rPr>
        <w:t xml:space="preserve"> ПРИНЯТИЕ И РАССМОТРЕНИЕ ОБРАЩЕНИЙ ПОТРЕБИТЕЛЕЙ</w:t>
      </w:r>
      <w:r w:rsidRPr="00234158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ПО ВОПРОСАМ НАДЕЖНОСТИ ТЕПЛОСНАБЖЕНИЯ</w:t>
      </w:r>
    </w:p>
    <w:p w:rsidR="001C645C" w:rsidRPr="00346E59" w:rsidRDefault="001C645C" w:rsidP="001C645C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C645C" w:rsidRPr="002B157A" w:rsidRDefault="00234158" w:rsidP="00DB45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57A">
        <w:rPr>
          <w:rFonts w:ascii="Arial" w:hAnsi="Arial" w:cs="Arial"/>
          <w:color w:val="000000"/>
          <w:sz w:val="24"/>
          <w:szCs w:val="24"/>
        </w:rPr>
        <w:t xml:space="preserve">Во исполнение требований </w:t>
      </w:r>
      <w:r w:rsidRPr="002B157A">
        <w:rPr>
          <w:rFonts w:ascii="Arial" w:hAnsi="Arial" w:cs="Arial"/>
          <w:color w:val="000000"/>
          <w:sz w:val="24"/>
          <w:szCs w:val="24"/>
        </w:rPr>
        <w:t xml:space="preserve">пн. 125 </w:t>
      </w:r>
      <w:r w:rsidRPr="002B157A">
        <w:rPr>
          <w:rFonts w:ascii="Arial" w:hAnsi="Arial" w:cs="Arial"/>
          <w:color w:val="000000"/>
          <w:sz w:val="24"/>
          <w:szCs w:val="24"/>
        </w:rPr>
        <w:t>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282086" w:rsidRPr="002B157A">
        <w:rPr>
          <w:rFonts w:ascii="Arial" w:hAnsi="Arial" w:cs="Arial"/>
          <w:sz w:val="24"/>
          <w:szCs w:val="24"/>
        </w:rPr>
        <w:t xml:space="preserve"> руководствуясь </w:t>
      </w:r>
      <w:r w:rsidR="00282086" w:rsidRPr="002B157A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6 октября 2003г. №131-ФЗ «Об общих принципах организации местного самоуправления в Российской Федерации»</w:t>
      </w:r>
      <w:r w:rsidR="001C645C" w:rsidRPr="002B157A">
        <w:rPr>
          <w:rFonts w:ascii="Arial" w:hAnsi="Arial" w:cs="Arial"/>
          <w:sz w:val="24"/>
          <w:szCs w:val="24"/>
        </w:rPr>
        <w:t xml:space="preserve">, </w:t>
      </w:r>
      <w:r w:rsidR="00060013" w:rsidRPr="002B157A">
        <w:rPr>
          <w:rFonts w:ascii="Arial" w:hAnsi="Arial" w:cs="Arial"/>
          <w:color w:val="3C3C3C"/>
          <w:sz w:val="24"/>
          <w:szCs w:val="24"/>
          <w:shd w:val="clear" w:color="auto" w:fill="FFFFFF"/>
        </w:rPr>
        <w:t>в целях оперативного рассмотрения обращений потребителей по вопросам надежности теплоснабжения</w:t>
      </w:r>
      <w:r w:rsidR="00060013" w:rsidRPr="002B157A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, </w:t>
      </w:r>
      <w:r w:rsidR="001C645C" w:rsidRPr="002B157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="001C645C" w:rsidRPr="002B157A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1C645C" w:rsidRPr="002B157A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</w:t>
      </w:r>
      <w:proofErr w:type="spellStart"/>
      <w:r w:rsidR="001C645C" w:rsidRPr="002B157A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1C645C" w:rsidRPr="002B15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086" w:rsidRPr="002B157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82086" w:rsidRPr="002B157A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82086" w:rsidRPr="002B15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="001C645C" w:rsidRPr="002B157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B452E" w:rsidRPr="00DB452E" w:rsidRDefault="00DB452E" w:rsidP="00DB45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57A" w:rsidRDefault="00234158" w:rsidP="00794456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3C5F">
        <w:rPr>
          <w:rFonts w:ascii="Arial" w:hAnsi="Arial" w:cs="Arial"/>
          <w:sz w:val="24"/>
          <w:szCs w:val="24"/>
          <w:shd w:val="clear" w:color="auto" w:fill="FFFFFF"/>
        </w:rPr>
        <w:t xml:space="preserve">Назначить </w:t>
      </w:r>
      <w:r w:rsidR="002B157A" w:rsidRPr="009E3C5F">
        <w:rPr>
          <w:rFonts w:ascii="Arial" w:hAnsi="Arial" w:cs="Arial"/>
          <w:sz w:val="24"/>
          <w:szCs w:val="24"/>
          <w:shd w:val="clear" w:color="auto" w:fill="FFFFFF"/>
        </w:rPr>
        <w:t xml:space="preserve">ответственным должностным лицом, осуществляющим ежедневное, а в течение отопительного периода круглосуточное принятие и рассмотрение обращений потребителей по вопросам надежности </w:t>
      </w:r>
      <w:r w:rsidR="002B157A" w:rsidRPr="00F03CF6">
        <w:rPr>
          <w:rFonts w:ascii="Arial" w:hAnsi="Arial" w:cs="Arial"/>
          <w:sz w:val="24"/>
          <w:szCs w:val="24"/>
          <w:shd w:val="clear" w:color="auto" w:fill="FFFFFF"/>
        </w:rPr>
        <w:t>теплоснабжения</w:t>
      </w:r>
      <w:r w:rsidR="002B157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B157A" w:rsidRDefault="002B157A" w:rsidP="002B157A">
      <w:pPr>
        <w:pStyle w:val="a3"/>
        <w:numPr>
          <w:ilvl w:val="1"/>
          <w:numId w:val="1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Добрынина Сергея Ивановича, глава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Усольского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района Иркутской области;</w:t>
      </w:r>
    </w:p>
    <w:p w:rsidR="00794456" w:rsidRPr="00F03CF6" w:rsidRDefault="002B157A" w:rsidP="002B157A">
      <w:pPr>
        <w:pStyle w:val="a3"/>
        <w:numPr>
          <w:ilvl w:val="1"/>
          <w:numId w:val="1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663F">
        <w:rPr>
          <w:rFonts w:ascii="Arial" w:hAnsi="Arial" w:cs="Arial"/>
          <w:sz w:val="24"/>
          <w:szCs w:val="24"/>
          <w:shd w:val="clear" w:color="auto" w:fill="FFFFFF"/>
        </w:rPr>
        <w:t xml:space="preserve">Баранову Марию </w:t>
      </w:r>
      <w:proofErr w:type="spellStart"/>
      <w:r w:rsidR="00C7663F">
        <w:rPr>
          <w:rFonts w:ascii="Arial" w:hAnsi="Arial" w:cs="Arial"/>
          <w:sz w:val="24"/>
          <w:szCs w:val="24"/>
          <w:shd w:val="clear" w:color="auto" w:fill="FFFFFF"/>
        </w:rPr>
        <w:t>Закиевну</w:t>
      </w:r>
      <w:proofErr w:type="spellEnd"/>
      <w:r w:rsidR="00234158" w:rsidRPr="009E3C5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ведущий</w:t>
      </w:r>
      <w:r w:rsidR="00C7663F">
        <w:rPr>
          <w:rFonts w:ascii="Arial" w:hAnsi="Arial" w:cs="Arial"/>
          <w:sz w:val="24"/>
          <w:szCs w:val="24"/>
          <w:shd w:val="clear" w:color="auto" w:fill="FFFFFF"/>
        </w:rPr>
        <w:t xml:space="preserve"> специалист администрации по муниципальному заказу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60013" w:rsidRPr="00F03CF6" w:rsidRDefault="00060013" w:rsidP="002B157A">
      <w:pPr>
        <w:pStyle w:val="a3"/>
        <w:numPr>
          <w:ilvl w:val="0"/>
          <w:numId w:val="1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3CF6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Порядок подачи и рассмотрения обращений потребителей по вопросам надежности теплоснабжения, а </w:t>
      </w:r>
      <w:r w:rsidR="005C4B1E" w:rsidRPr="00F03CF6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Pr="00F03CF6">
        <w:rPr>
          <w:rFonts w:ascii="Arial" w:hAnsi="Arial" w:cs="Arial"/>
          <w:sz w:val="24"/>
          <w:szCs w:val="24"/>
          <w:shd w:val="clear" w:color="auto" w:fill="FFFFFF"/>
        </w:rPr>
        <w:t xml:space="preserve"> перечень необ</w:t>
      </w:r>
      <w:r w:rsidR="002B157A">
        <w:rPr>
          <w:rFonts w:ascii="Arial" w:hAnsi="Arial" w:cs="Arial"/>
          <w:sz w:val="24"/>
          <w:szCs w:val="24"/>
          <w:shd w:val="clear" w:color="auto" w:fill="FFFFFF"/>
        </w:rPr>
        <w:t>ходимых документов (приложение</w:t>
      </w:r>
      <w:r w:rsidRPr="00F03CF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9B45BE" w:rsidRPr="00DB452E" w:rsidRDefault="009B45BE" w:rsidP="002B157A">
      <w:pPr>
        <w:pStyle w:val="a3"/>
        <w:numPr>
          <w:ilvl w:val="0"/>
          <w:numId w:val="1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B452E">
        <w:rPr>
          <w:rFonts w:ascii="Arial" w:hAnsi="Arial" w:cs="Arial"/>
          <w:color w:val="000000" w:themeColor="text1"/>
          <w:sz w:val="24"/>
          <w:szCs w:val="24"/>
        </w:rPr>
        <w:t xml:space="preserve">О 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DB452E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Pr="00DB45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DB452E">
        <w:rPr>
          <w:rFonts w:ascii="Arial" w:hAnsi="Arial" w:cs="Arial"/>
          <w:color w:val="000000" w:themeColor="text1"/>
          <w:sz w:val="24"/>
          <w:szCs w:val="24"/>
        </w:rPr>
        <w:t>Усольского</w:t>
      </w:r>
      <w:proofErr w:type="spellEnd"/>
      <w:r w:rsidRPr="00DB452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Pr="00DB452E">
        <w:rPr>
          <w:rFonts w:ascii="Arial" w:hAnsi="Arial" w:cs="Arial"/>
          <w:color w:val="000000" w:themeColor="text1"/>
          <w:sz w:val="24"/>
          <w:szCs w:val="24"/>
        </w:rPr>
        <w:t>http</w:t>
      </w:r>
      <w:proofErr w:type="spellEnd"/>
      <w:r w:rsidRPr="00DB452E">
        <w:rPr>
          <w:rFonts w:ascii="Arial" w:hAnsi="Arial" w:cs="Arial"/>
          <w:color w:val="000000" w:themeColor="text1"/>
          <w:sz w:val="24"/>
          <w:szCs w:val="24"/>
        </w:rPr>
        <w:t>//раздолье-</w:t>
      </w:r>
      <w:proofErr w:type="spellStart"/>
      <w:r w:rsidRPr="00DB452E">
        <w:rPr>
          <w:rFonts w:ascii="Arial" w:hAnsi="Arial" w:cs="Arial"/>
          <w:color w:val="000000" w:themeColor="text1"/>
          <w:sz w:val="24"/>
          <w:szCs w:val="24"/>
        </w:rPr>
        <w:t>адм.рф</w:t>
      </w:r>
      <w:proofErr w:type="spellEnd"/>
      <w:r w:rsidRPr="00DB452E">
        <w:rPr>
          <w:rFonts w:ascii="Arial" w:hAnsi="Arial" w:cs="Arial"/>
          <w:color w:val="000000" w:themeColor="text1"/>
          <w:sz w:val="24"/>
          <w:szCs w:val="24"/>
        </w:rPr>
        <w:t>/.</w:t>
      </w:r>
    </w:p>
    <w:p w:rsidR="009B45BE" w:rsidRPr="00DB452E" w:rsidRDefault="009B45BE" w:rsidP="002B157A">
      <w:pPr>
        <w:pStyle w:val="a3"/>
        <w:numPr>
          <w:ilvl w:val="0"/>
          <w:numId w:val="15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52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B45BE" w:rsidRDefault="009B45BE" w:rsidP="009B4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5BE" w:rsidRDefault="009B45BE" w:rsidP="009B4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5BE" w:rsidRPr="00DB5512" w:rsidRDefault="009B45BE" w:rsidP="009B45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B5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512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B551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B45BE" w:rsidRDefault="009B45BE" w:rsidP="009B45B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952F02" w:rsidRDefault="009B45BE" w:rsidP="00DB45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Иркутской области</w:t>
      </w:r>
      <w:r w:rsidRPr="00E143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B157A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С.И. Добрынин</w:t>
      </w:r>
    </w:p>
    <w:p w:rsidR="005C4B1E" w:rsidRDefault="005C4B1E" w:rsidP="00DB4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B1E" w:rsidRPr="005C4B1E" w:rsidRDefault="002B157A" w:rsidP="005C4B1E">
      <w:pPr>
        <w:pStyle w:val="a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  <w:r>
        <w:rPr>
          <w:rFonts w:ascii="Courier New" w:hAnsi="Courier New" w:cs="Courier New"/>
          <w:color w:val="3C3C3C"/>
          <w:sz w:val="22"/>
          <w:szCs w:val="22"/>
        </w:rPr>
        <w:lastRenderedPageBreak/>
        <w:t>Приложение</w:t>
      </w:r>
      <w:r w:rsidR="005C4B1E" w:rsidRPr="005C4B1E">
        <w:rPr>
          <w:rFonts w:ascii="Courier New" w:hAnsi="Courier New" w:cs="Courier New"/>
          <w:color w:val="3C3C3C"/>
          <w:sz w:val="22"/>
          <w:szCs w:val="22"/>
        </w:rPr>
        <w:br/>
        <w:t>к распоряжению администрации</w:t>
      </w:r>
      <w:r w:rsidR="005C4B1E" w:rsidRPr="005C4B1E">
        <w:rPr>
          <w:rFonts w:ascii="Courier New" w:hAnsi="Courier New" w:cs="Courier New"/>
          <w:color w:val="3C3C3C"/>
          <w:sz w:val="22"/>
          <w:szCs w:val="22"/>
        </w:rPr>
        <w:br/>
      </w:r>
      <w:proofErr w:type="spellStart"/>
      <w:r w:rsidR="005C4B1E" w:rsidRPr="005C4B1E">
        <w:rPr>
          <w:rFonts w:ascii="Courier New" w:hAnsi="Courier New" w:cs="Courier New"/>
          <w:color w:val="3C3C3C"/>
          <w:sz w:val="22"/>
          <w:szCs w:val="22"/>
        </w:rPr>
        <w:t>Раздольинского</w:t>
      </w:r>
      <w:proofErr w:type="spellEnd"/>
      <w:r w:rsidR="005C4B1E" w:rsidRPr="005C4B1E">
        <w:rPr>
          <w:rFonts w:ascii="Courier New" w:hAnsi="Courier New" w:cs="Courier New"/>
          <w:color w:val="3C3C3C"/>
          <w:sz w:val="22"/>
          <w:szCs w:val="22"/>
        </w:rPr>
        <w:t xml:space="preserve"> </w:t>
      </w:r>
      <w:r w:rsidR="005C4B1E" w:rsidRPr="005C4B1E">
        <w:rPr>
          <w:rFonts w:ascii="Courier New" w:hAnsi="Courier New" w:cs="Courier New"/>
          <w:color w:val="3C3C3C"/>
          <w:sz w:val="22"/>
          <w:szCs w:val="22"/>
        </w:rPr>
        <w:t>сельского поселения</w:t>
      </w:r>
    </w:p>
    <w:p w:rsidR="005C4B1E" w:rsidRPr="005C4B1E" w:rsidRDefault="002B157A" w:rsidP="005C4B1E">
      <w:pPr>
        <w:pStyle w:val="ab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5C4B1E">
        <w:rPr>
          <w:rFonts w:ascii="Courier New" w:hAnsi="Courier New" w:cs="Courier New"/>
          <w:color w:val="3C3C3C"/>
          <w:sz w:val="22"/>
          <w:szCs w:val="22"/>
        </w:rPr>
        <w:t>№44-р</w:t>
      </w:r>
      <w:r w:rsidRPr="005C4B1E">
        <w:rPr>
          <w:rFonts w:ascii="Courier New" w:hAnsi="Courier New" w:cs="Courier New"/>
          <w:color w:val="3C3C3C"/>
          <w:sz w:val="22"/>
          <w:szCs w:val="22"/>
        </w:rPr>
        <w:t xml:space="preserve"> </w:t>
      </w:r>
      <w:bookmarkStart w:id="0" w:name="_GoBack"/>
      <w:bookmarkEnd w:id="0"/>
      <w:r w:rsidR="005C4B1E" w:rsidRPr="005C4B1E">
        <w:rPr>
          <w:rFonts w:ascii="Courier New" w:hAnsi="Courier New" w:cs="Courier New"/>
          <w:color w:val="3C3C3C"/>
          <w:sz w:val="22"/>
          <w:szCs w:val="22"/>
        </w:rPr>
        <w:t xml:space="preserve">от 13.03.2023г. </w:t>
      </w:r>
    </w:p>
    <w:p w:rsidR="005C4B1E" w:rsidRPr="005C4B1E" w:rsidRDefault="005C4B1E" w:rsidP="005C4B1E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</w:p>
    <w:p w:rsidR="002B157A" w:rsidRPr="002B157A" w:rsidRDefault="005C4B1E" w:rsidP="002B15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5C4B1E">
        <w:rPr>
          <w:rFonts w:ascii="Arial" w:hAnsi="Arial" w:cs="Arial"/>
          <w:b/>
          <w:color w:val="3C3C3C"/>
          <w:sz w:val="30"/>
          <w:szCs w:val="30"/>
        </w:rPr>
        <w:t xml:space="preserve">ПОРЯДОК ПОДАЧИ И РАССМОТРЕНИЯ АДМИНИСТРАЦИЕЙ </w:t>
      </w:r>
      <w:r>
        <w:rPr>
          <w:rFonts w:ascii="Arial" w:hAnsi="Arial" w:cs="Arial"/>
          <w:b/>
          <w:color w:val="3C3C3C"/>
          <w:sz w:val="30"/>
          <w:szCs w:val="30"/>
        </w:rPr>
        <w:t>РАЗДОЛЬИНСКОГО</w:t>
      </w:r>
      <w:r w:rsidRPr="005C4B1E">
        <w:rPr>
          <w:rFonts w:ascii="Arial" w:hAnsi="Arial" w:cs="Arial"/>
          <w:b/>
          <w:color w:val="3C3C3C"/>
          <w:sz w:val="30"/>
          <w:szCs w:val="30"/>
        </w:rPr>
        <w:t xml:space="preserve"> СЕЛЬСКОГО ПОСЕЛЕНИЯ </w:t>
      </w:r>
      <w:r>
        <w:rPr>
          <w:rFonts w:ascii="Arial" w:hAnsi="Arial" w:cs="Arial"/>
          <w:b/>
          <w:color w:val="3C3C3C"/>
          <w:sz w:val="30"/>
          <w:szCs w:val="30"/>
        </w:rPr>
        <w:t xml:space="preserve">УСОЛЬСКОГГО МУНИЦИПАЛЬНОГО РАЙОНА ИРКУТСКОЙ ОБЛАСТИ </w:t>
      </w:r>
      <w:r w:rsidRPr="005C4B1E">
        <w:rPr>
          <w:rFonts w:ascii="Arial" w:hAnsi="Arial" w:cs="Arial"/>
          <w:b/>
          <w:color w:val="3C3C3C"/>
          <w:sz w:val="30"/>
          <w:szCs w:val="30"/>
        </w:rPr>
        <w:t xml:space="preserve">ОБРАЩЕНИЙ ПОТРЕБИТЕЛЕЙ ПО ВОПРОСАМ НАДЕЖНОСТИ ТЕПЛОСНАБЖЕНИЯ, А </w:t>
      </w:r>
      <w:r w:rsidRPr="005C4B1E">
        <w:rPr>
          <w:rFonts w:ascii="Arial" w:hAnsi="Arial" w:cs="Arial"/>
          <w:b/>
          <w:color w:val="3C3C3C"/>
          <w:sz w:val="30"/>
          <w:szCs w:val="30"/>
        </w:rPr>
        <w:t>ТАКЖЕ</w:t>
      </w:r>
      <w:r w:rsidRPr="005C4B1E">
        <w:rPr>
          <w:rFonts w:ascii="Arial" w:hAnsi="Arial" w:cs="Arial"/>
          <w:b/>
          <w:color w:val="3C3C3C"/>
          <w:sz w:val="30"/>
          <w:szCs w:val="30"/>
        </w:rPr>
        <w:t xml:space="preserve"> ПЕРЕЧЕНЬ НЕОБХОДИМЫХ ДОКУМЕНТОВ.</w:t>
      </w:r>
    </w:p>
    <w:p w:rsidR="005C4B1E" w:rsidRPr="002B157A" w:rsidRDefault="005C4B1E" w:rsidP="002B157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</w:p>
    <w:p w:rsidR="005C4B1E" w:rsidRPr="002B157A" w:rsidRDefault="005C4B1E" w:rsidP="002B157A">
      <w:pPr>
        <w:pStyle w:val="a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Обращения юридических лиц </w:t>
      </w:r>
      <w:r w:rsidR="002B157A">
        <w:rPr>
          <w:rFonts w:ascii="Arial" w:hAnsi="Arial" w:cs="Arial"/>
          <w:color w:val="3C3C3C"/>
        </w:rPr>
        <w:t xml:space="preserve">(потребитель) </w:t>
      </w:r>
      <w:r w:rsidRPr="002B157A">
        <w:rPr>
          <w:rFonts w:ascii="Arial" w:hAnsi="Arial" w:cs="Arial"/>
          <w:color w:val="3C3C3C"/>
        </w:rPr>
        <w:t>принимаются к рассмотрению при наличии заключе</w:t>
      </w:r>
      <w:r w:rsidRPr="002B157A">
        <w:rPr>
          <w:rFonts w:ascii="Arial" w:hAnsi="Arial" w:cs="Arial"/>
          <w:color w:val="3C3C3C"/>
        </w:rPr>
        <w:t>нного договора теплоснабжения</w:t>
      </w:r>
      <w:r w:rsidRPr="002B157A">
        <w:rPr>
          <w:rFonts w:ascii="Arial" w:hAnsi="Arial" w:cs="Arial"/>
          <w:color w:val="3C3C3C"/>
        </w:rPr>
        <w:t>.</w:t>
      </w:r>
      <w:r w:rsidR="002B157A" w:rsidRPr="002B157A">
        <w:rPr>
          <w:rFonts w:ascii="Arial" w:hAnsi="Arial" w:cs="Arial"/>
          <w:color w:val="1A1A1A"/>
        </w:rPr>
        <w:t xml:space="preserve"> </w:t>
      </w:r>
      <w:r w:rsidR="002B157A" w:rsidRPr="002B157A">
        <w:rPr>
          <w:rFonts w:ascii="Arial" w:hAnsi="Arial" w:cs="Arial"/>
          <w:color w:val="1A1A1A"/>
        </w:rPr>
        <w:t>К обращению прилагаются документы, подтверждающие доводы, изложенные в обращении.</w:t>
      </w:r>
    </w:p>
    <w:p w:rsidR="005C4B1E" w:rsidRPr="002B157A" w:rsidRDefault="005C4B1E" w:rsidP="002B157A">
      <w:pPr>
        <w:pStyle w:val="a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 Обращения могут подаваться потребителями</w:t>
      </w:r>
      <w:r w:rsidRPr="002B157A">
        <w:rPr>
          <w:rFonts w:ascii="Arial" w:hAnsi="Arial" w:cs="Arial"/>
          <w:color w:val="3C3C3C"/>
        </w:rPr>
        <w:t>:</w:t>
      </w:r>
    </w:p>
    <w:p w:rsidR="005C4B1E" w:rsidRPr="002B157A" w:rsidRDefault="005C4B1E" w:rsidP="002B157A">
      <w:pPr>
        <w:pStyle w:val="ab"/>
        <w:numPr>
          <w:ilvl w:val="1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в электронной форме по адресу электронной почты: </w:t>
      </w:r>
      <w:hyperlink r:id="rId5" w:history="1">
        <w:r w:rsidRPr="002B157A">
          <w:rPr>
            <w:rStyle w:val="a4"/>
            <w:rFonts w:ascii="Arial" w:hAnsi="Arial" w:cs="Arial"/>
          </w:rPr>
          <w:t>razdolye9@rambler.ru</w:t>
        </w:r>
      </w:hyperlink>
      <w:r w:rsidRPr="002B157A">
        <w:rPr>
          <w:rFonts w:ascii="Arial" w:hAnsi="Arial" w:cs="Arial"/>
          <w:color w:val="3C3C3C"/>
        </w:rPr>
        <w:t>;</w:t>
      </w:r>
    </w:p>
    <w:p w:rsidR="005C4B1E" w:rsidRPr="002B157A" w:rsidRDefault="005C4B1E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>2.2.</w:t>
      </w:r>
      <w:r w:rsidRPr="002B157A">
        <w:rPr>
          <w:rFonts w:ascii="Arial" w:hAnsi="Arial" w:cs="Arial"/>
          <w:color w:val="3C3C3C"/>
        </w:rPr>
        <w:tab/>
        <w:t xml:space="preserve">в письменной (свободной) форме: по адресу: 665496, Иркутская область, </w:t>
      </w:r>
      <w:proofErr w:type="spellStart"/>
      <w:r w:rsidRPr="002B157A">
        <w:rPr>
          <w:rFonts w:ascii="Arial" w:hAnsi="Arial" w:cs="Arial"/>
          <w:color w:val="3C3C3C"/>
        </w:rPr>
        <w:t>Усольский</w:t>
      </w:r>
      <w:proofErr w:type="spellEnd"/>
      <w:r w:rsidRPr="002B157A">
        <w:rPr>
          <w:rFonts w:ascii="Arial" w:hAnsi="Arial" w:cs="Arial"/>
          <w:color w:val="3C3C3C"/>
        </w:rPr>
        <w:t xml:space="preserve"> район, </w:t>
      </w:r>
      <w:proofErr w:type="spellStart"/>
      <w:r w:rsidRPr="002B157A">
        <w:rPr>
          <w:rFonts w:ascii="Arial" w:hAnsi="Arial" w:cs="Arial"/>
          <w:color w:val="3C3C3C"/>
        </w:rPr>
        <w:t>п.Раздолье</w:t>
      </w:r>
      <w:proofErr w:type="spellEnd"/>
      <w:r w:rsidRPr="002B157A">
        <w:rPr>
          <w:rFonts w:ascii="Arial" w:hAnsi="Arial" w:cs="Arial"/>
          <w:color w:val="3C3C3C"/>
        </w:rPr>
        <w:t xml:space="preserve">, </w:t>
      </w:r>
      <w:proofErr w:type="spellStart"/>
      <w:r w:rsidRPr="002B157A">
        <w:rPr>
          <w:rFonts w:ascii="Arial" w:hAnsi="Arial" w:cs="Arial"/>
          <w:color w:val="3C3C3C"/>
        </w:rPr>
        <w:t>ул.Мира</w:t>
      </w:r>
      <w:proofErr w:type="spellEnd"/>
      <w:r w:rsidRPr="002B157A">
        <w:rPr>
          <w:rFonts w:ascii="Arial" w:hAnsi="Arial" w:cs="Arial"/>
          <w:color w:val="3C3C3C"/>
        </w:rPr>
        <w:t>, д.27;</w:t>
      </w:r>
    </w:p>
    <w:p w:rsidR="005C4B1E" w:rsidRPr="002B157A" w:rsidRDefault="005C4B1E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>2.3.</w:t>
      </w:r>
      <w:r w:rsidRPr="002B157A">
        <w:rPr>
          <w:rFonts w:ascii="Arial" w:hAnsi="Arial" w:cs="Arial"/>
          <w:color w:val="3C3C3C"/>
        </w:rPr>
        <w:tab/>
        <w:t>в устной форме по телефону 8(39543)96-6-36, 8-950-050-16-15.</w:t>
      </w:r>
      <w:r w:rsidRPr="002B157A">
        <w:rPr>
          <w:rFonts w:ascii="Arial" w:hAnsi="Arial" w:cs="Arial"/>
          <w:color w:val="3C3C3C"/>
        </w:rPr>
        <w:br/>
        <w:t xml:space="preserve">3. Обращение, полученное должностным лицом администрации </w:t>
      </w:r>
      <w:proofErr w:type="spellStart"/>
      <w:r w:rsidRPr="002B157A">
        <w:rPr>
          <w:rFonts w:ascii="Arial" w:hAnsi="Arial" w:cs="Arial"/>
          <w:color w:val="3C3C3C"/>
        </w:rPr>
        <w:t>Раздольинского</w:t>
      </w:r>
      <w:proofErr w:type="spellEnd"/>
      <w:r w:rsidRPr="002B157A">
        <w:rPr>
          <w:rFonts w:ascii="Arial" w:hAnsi="Arial" w:cs="Arial"/>
          <w:color w:val="3C3C3C"/>
        </w:rPr>
        <w:t xml:space="preserve"> сельского поселения, регистрируется в журнале регистрации жалоб (обращений).</w:t>
      </w:r>
    </w:p>
    <w:p w:rsidR="0059067D" w:rsidRPr="002B157A" w:rsidRDefault="005C4B1E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>4. После регистрации обращения должностное лицо обязано:</w:t>
      </w:r>
    </w:p>
    <w:p w:rsidR="0059067D" w:rsidRPr="002B157A" w:rsidRDefault="0059067D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 4.1. </w:t>
      </w:r>
      <w:r w:rsidR="005C4B1E" w:rsidRPr="002B157A">
        <w:rPr>
          <w:rFonts w:ascii="Arial" w:hAnsi="Arial" w:cs="Arial"/>
          <w:color w:val="3C3C3C"/>
        </w:rPr>
        <w:t>определить характер обращения (при необходимости уточнить его у потребителя);</w:t>
      </w:r>
    </w:p>
    <w:p w:rsidR="0059067D" w:rsidRPr="002B157A" w:rsidRDefault="0059067D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4.2. </w:t>
      </w:r>
      <w:r w:rsidR="005C4B1E" w:rsidRPr="002B157A">
        <w:rPr>
          <w:rFonts w:ascii="Arial" w:hAnsi="Arial" w:cs="Arial"/>
          <w:color w:val="3C3C3C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9530AB" w:rsidRPr="002B157A" w:rsidRDefault="0059067D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4.3. </w:t>
      </w:r>
      <w:r w:rsidR="005C4B1E" w:rsidRPr="002B157A">
        <w:rPr>
          <w:rFonts w:ascii="Arial" w:hAnsi="Arial" w:cs="Arial"/>
          <w:color w:val="3C3C3C"/>
        </w:rPr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5.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Теплоснабжающая (</w:t>
      </w:r>
      <w:proofErr w:type="spellStart"/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теплосетевая</w:t>
      </w:r>
      <w:proofErr w:type="spellEnd"/>
      <w:r w:rsidR="005C4B1E" w:rsidRPr="002B157A">
        <w:rPr>
          <w:rFonts w:ascii="Arial" w:hAnsi="Arial" w:cs="Arial"/>
          <w:color w:val="3C3C3C"/>
          <w:shd w:val="clear" w:color="auto" w:fill="FFFFFF"/>
        </w:rPr>
        <w:t>) организация обязана ответить на запрос должностного лица в течение 3 дней (в течение 3 часов в отопительный период) со времени получения. В случае неполучения ответа на запрос в указанный срок должностное лицо в течение 3 часов информирует об этом органы прокуратуры.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hd w:val="clear" w:color="auto" w:fill="FFFFFF"/>
        </w:rPr>
      </w:pPr>
      <w:r w:rsidRPr="002B157A">
        <w:rPr>
          <w:rFonts w:ascii="Arial" w:hAnsi="Arial" w:cs="Arial"/>
          <w:color w:val="3C3C3C"/>
        </w:rPr>
        <w:t xml:space="preserve">6.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После получения ответа от теплоснабжающей (</w:t>
      </w:r>
      <w:proofErr w:type="spellStart"/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теплосетевой</w:t>
      </w:r>
      <w:proofErr w:type="spellEnd"/>
      <w:r w:rsidR="005C4B1E" w:rsidRPr="002B157A">
        <w:rPr>
          <w:rFonts w:ascii="Arial" w:hAnsi="Arial" w:cs="Arial"/>
          <w:color w:val="3C3C3C"/>
          <w:shd w:val="clear" w:color="auto" w:fill="FFFFFF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  <w:shd w:val="clear" w:color="auto" w:fill="FFFFFF"/>
        </w:rPr>
        <w:t xml:space="preserve">6.1.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совместно с теплоснабжающей (</w:t>
      </w:r>
      <w:proofErr w:type="spellStart"/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теплосетевой</w:t>
      </w:r>
      <w:proofErr w:type="spellEnd"/>
      <w:r w:rsidR="005C4B1E" w:rsidRPr="002B157A">
        <w:rPr>
          <w:rFonts w:ascii="Arial" w:hAnsi="Arial" w:cs="Arial"/>
          <w:color w:val="3C3C3C"/>
          <w:shd w:val="clear" w:color="auto" w:fill="FFFFFF"/>
        </w:rPr>
        <w:t>) организацией определить причины нарушения параметров надежности теплоснабжения;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6.2.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6.3.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проверить наличие подобных обращений в прошлом по данным объектам;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6.4.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теплосетевой</w:t>
      </w:r>
      <w:proofErr w:type="spellEnd"/>
      <w:r w:rsidR="005C4B1E" w:rsidRPr="002B157A">
        <w:rPr>
          <w:rFonts w:ascii="Arial" w:hAnsi="Arial" w:cs="Arial"/>
          <w:color w:val="3C3C3C"/>
          <w:shd w:val="clear" w:color="auto" w:fill="FFFFFF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lastRenderedPageBreak/>
        <w:t xml:space="preserve">7.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9530AB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8.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Должностное лицо обязано проконтролировать исполнение предписания теплоснабжающей (</w:t>
      </w:r>
      <w:proofErr w:type="spellStart"/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теплосетевой</w:t>
      </w:r>
      <w:proofErr w:type="spellEnd"/>
      <w:r w:rsidR="005C4B1E" w:rsidRPr="002B157A">
        <w:rPr>
          <w:rFonts w:ascii="Arial" w:hAnsi="Arial" w:cs="Arial"/>
          <w:color w:val="3C3C3C"/>
          <w:shd w:val="clear" w:color="auto" w:fill="FFFFFF"/>
        </w:rPr>
        <w:t>) организацией.</w:t>
      </w:r>
    </w:p>
    <w:p w:rsidR="005C4B1E" w:rsidRPr="002B157A" w:rsidRDefault="009530AB" w:rsidP="002B157A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2B157A">
        <w:rPr>
          <w:rFonts w:ascii="Arial" w:hAnsi="Arial" w:cs="Arial"/>
          <w:color w:val="3C3C3C"/>
        </w:rPr>
        <w:t xml:space="preserve">9. </w:t>
      </w:r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Теплоснабжающая (</w:t>
      </w:r>
      <w:proofErr w:type="spellStart"/>
      <w:r w:rsidR="005C4B1E" w:rsidRPr="002B157A">
        <w:rPr>
          <w:rFonts w:ascii="Arial" w:hAnsi="Arial" w:cs="Arial"/>
          <w:color w:val="3C3C3C"/>
          <w:shd w:val="clear" w:color="auto" w:fill="FFFFFF"/>
        </w:rPr>
        <w:t>теплосетевая</w:t>
      </w:r>
      <w:proofErr w:type="spellEnd"/>
      <w:r w:rsidR="005C4B1E" w:rsidRPr="002B157A">
        <w:rPr>
          <w:rFonts w:ascii="Arial" w:hAnsi="Arial" w:cs="Arial"/>
          <w:color w:val="3C3C3C"/>
          <w:shd w:val="clear" w:color="auto" w:fill="FFFFFF"/>
        </w:rPr>
        <w:t>) организация вправе обжаловать вынесенное предписание главе поселения, а также в судебном порядке.</w:t>
      </w:r>
    </w:p>
    <w:sectPr w:rsidR="005C4B1E" w:rsidRPr="002B157A" w:rsidSect="002B157A">
      <w:pgSz w:w="11906" w:h="16838"/>
      <w:pgMar w:top="1134" w:right="849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472E5"/>
    <w:multiLevelType w:val="multilevel"/>
    <w:tmpl w:val="2730C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8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260536"/>
    <w:multiLevelType w:val="hybridMultilevel"/>
    <w:tmpl w:val="EB223152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2953F9"/>
    <w:multiLevelType w:val="multilevel"/>
    <w:tmpl w:val="2A0C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E2E4EC6"/>
    <w:multiLevelType w:val="hybridMultilevel"/>
    <w:tmpl w:val="2A0A3044"/>
    <w:lvl w:ilvl="0" w:tplc="E812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834B9"/>
    <w:multiLevelType w:val="hybridMultilevel"/>
    <w:tmpl w:val="9CC0F83A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063FA2"/>
    <w:multiLevelType w:val="multilevel"/>
    <w:tmpl w:val="FD2E5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013"/>
    <w:rsid w:val="00060A3F"/>
    <w:rsid w:val="00085544"/>
    <w:rsid w:val="000C6487"/>
    <w:rsid w:val="000E294D"/>
    <w:rsid w:val="00117EA8"/>
    <w:rsid w:val="00122F5B"/>
    <w:rsid w:val="00125930"/>
    <w:rsid w:val="001426B7"/>
    <w:rsid w:val="001A1FDC"/>
    <w:rsid w:val="001C645C"/>
    <w:rsid w:val="00233007"/>
    <w:rsid w:val="00234158"/>
    <w:rsid w:val="002647DA"/>
    <w:rsid w:val="00282086"/>
    <w:rsid w:val="002B157A"/>
    <w:rsid w:val="002D7B18"/>
    <w:rsid w:val="00346E59"/>
    <w:rsid w:val="003944FE"/>
    <w:rsid w:val="003E1F82"/>
    <w:rsid w:val="003F4E69"/>
    <w:rsid w:val="00401A52"/>
    <w:rsid w:val="00406403"/>
    <w:rsid w:val="00412EBA"/>
    <w:rsid w:val="004249AE"/>
    <w:rsid w:val="004437E2"/>
    <w:rsid w:val="00451FB2"/>
    <w:rsid w:val="004630CE"/>
    <w:rsid w:val="00481817"/>
    <w:rsid w:val="004D123F"/>
    <w:rsid w:val="00510809"/>
    <w:rsid w:val="0059067D"/>
    <w:rsid w:val="00591873"/>
    <w:rsid w:val="005C316D"/>
    <w:rsid w:val="005C4B1E"/>
    <w:rsid w:val="005E21E9"/>
    <w:rsid w:val="00663E8C"/>
    <w:rsid w:val="006B6E2B"/>
    <w:rsid w:val="006C727B"/>
    <w:rsid w:val="00726B01"/>
    <w:rsid w:val="0074290F"/>
    <w:rsid w:val="007651F1"/>
    <w:rsid w:val="00794456"/>
    <w:rsid w:val="007E32EE"/>
    <w:rsid w:val="008119A0"/>
    <w:rsid w:val="00821656"/>
    <w:rsid w:val="00833E6F"/>
    <w:rsid w:val="008566E1"/>
    <w:rsid w:val="00861023"/>
    <w:rsid w:val="008801B9"/>
    <w:rsid w:val="0089243E"/>
    <w:rsid w:val="008C38B9"/>
    <w:rsid w:val="008D2E7F"/>
    <w:rsid w:val="008E633B"/>
    <w:rsid w:val="00944FF0"/>
    <w:rsid w:val="00952F02"/>
    <w:rsid w:val="009530AB"/>
    <w:rsid w:val="009A1D81"/>
    <w:rsid w:val="009B45BE"/>
    <w:rsid w:val="009E3C5F"/>
    <w:rsid w:val="009E3F4F"/>
    <w:rsid w:val="00A16186"/>
    <w:rsid w:val="00A71545"/>
    <w:rsid w:val="00A87A4B"/>
    <w:rsid w:val="00AB0E8F"/>
    <w:rsid w:val="00AB1DC1"/>
    <w:rsid w:val="00AB3CE0"/>
    <w:rsid w:val="00AF1012"/>
    <w:rsid w:val="00B007A5"/>
    <w:rsid w:val="00B17BED"/>
    <w:rsid w:val="00B66132"/>
    <w:rsid w:val="00B76646"/>
    <w:rsid w:val="00B87190"/>
    <w:rsid w:val="00BA6D6E"/>
    <w:rsid w:val="00BC141B"/>
    <w:rsid w:val="00BD185C"/>
    <w:rsid w:val="00BD3DAE"/>
    <w:rsid w:val="00C25F67"/>
    <w:rsid w:val="00C55C28"/>
    <w:rsid w:val="00C74442"/>
    <w:rsid w:val="00C7663F"/>
    <w:rsid w:val="00C87AE7"/>
    <w:rsid w:val="00CF0C8C"/>
    <w:rsid w:val="00D012DA"/>
    <w:rsid w:val="00D302DA"/>
    <w:rsid w:val="00DA403D"/>
    <w:rsid w:val="00DA7989"/>
    <w:rsid w:val="00DB452E"/>
    <w:rsid w:val="00DD6075"/>
    <w:rsid w:val="00DE4E44"/>
    <w:rsid w:val="00E153F5"/>
    <w:rsid w:val="00EC5F4B"/>
    <w:rsid w:val="00F03CF6"/>
    <w:rsid w:val="00F2411F"/>
    <w:rsid w:val="00F31C79"/>
    <w:rsid w:val="00F34FB4"/>
    <w:rsid w:val="00F54692"/>
    <w:rsid w:val="00F830B8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23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12</cp:revision>
  <cp:lastPrinted>2023-03-14T07:02:00Z</cp:lastPrinted>
  <dcterms:created xsi:type="dcterms:W3CDTF">2023-03-14T07:03:00Z</dcterms:created>
  <dcterms:modified xsi:type="dcterms:W3CDTF">2023-03-14T07:39:00Z</dcterms:modified>
</cp:coreProperties>
</file>