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A5" w:rsidRPr="006570ED" w:rsidRDefault="006570ED" w:rsidP="006570ED">
      <w:pPr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6570ED">
        <w:rPr>
          <w:rFonts w:ascii="Times New Roman" w:eastAsia="Calibri" w:hAnsi="Times New Roman" w:cs="Times New Roman"/>
          <w:b/>
          <w:sz w:val="28"/>
        </w:rPr>
        <w:t>«Новое в законодательстве в сфере приобретения российского гражданства иностранными гражданами»</w:t>
      </w:r>
    </w:p>
    <w:bookmarkEnd w:id="0"/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целях легализации пребывания на территории Российской Федерации, в том числе приобретения российского гражданства в упрощенном порядке, нередко иностранными гражданами с гражданами Российской Федерации заключаются фиктивные браки.</w:t>
      </w:r>
    </w:p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 целью исключения практики заключения фиктивных браков новый Федеральный закон от 28.04.2023 № 138-ФЗ «О гражданстве Российской Федерации», в ступивший в силу с 26.10.2023, предусматривает упрощенный вариант приобретения российского гражданства – только в случае наличия в браке общего ребенка, в том числе усыновленного (удочеренного).</w:t>
      </w:r>
    </w:p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Так, согласно законодательству, заключение или расторжение брака между гражданином Российской Федерации и лицом, не имеющим российского гражданства, не влечет за собой изменение гражданства указанных лиц; изменение гражданства одним из супругов не влечет за собой изменение гражданства другого супруга.</w:t>
      </w:r>
    </w:p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Также вышеуказанным законом существенно расширен перечень преступлений, за совершение которых лицо, приобретшее российское гражданство, может быть лишено этого статуса.</w:t>
      </w:r>
    </w:p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частности, основания</w:t>
      </w:r>
      <w:r w:rsidR="00441745">
        <w:rPr>
          <w:rFonts w:ascii="Times New Roman" w:eastAsia="Calibri" w:hAnsi="Times New Roman" w:cs="Times New Roman"/>
          <w:sz w:val="28"/>
        </w:rPr>
        <w:t xml:space="preserve"> прекращения гражданства помимо </w:t>
      </w:r>
      <w:r>
        <w:rPr>
          <w:rFonts w:ascii="Times New Roman" w:eastAsia="Calibri" w:hAnsi="Times New Roman" w:cs="Times New Roman"/>
          <w:sz w:val="28"/>
        </w:rPr>
        <w:t>случае</w:t>
      </w:r>
      <w:r w:rsidR="00441745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осуществления деятельности, носящей террористический характер или экстремистскую направленность, дополнены случаями совершения особо тяжких преступлений против половой свободы и половой неприкосновенности, общественной безопасности, здоровья населения и общественной нравственности, в том числе связанной с незаконным оборотом наркотиков.</w:t>
      </w:r>
    </w:p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20F3D" w:rsidRPr="00320F3D" w:rsidRDefault="006570ED" w:rsidP="00657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F3D">
        <w:rPr>
          <w:rFonts w:ascii="Times New Roman" w:eastAsia="Calibri" w:hAnsi="Times New Roman" w:cs="Times New Roman"/>
          <w:sz w:val="24"/>
          <w:szCs w:val="24"/>
        </w:rPr>
        <w:t xml:space="preserve">Старший помощник прокурора города                                         </w:t>
      </w:r>
    </w:p>
    <w:p w:rsidR="006570ED" w:rsidRPr="00320F3D" w:rsidRDefault="006570ED" w:rsidP="00657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F3D">
        <w:rPr>
          <w:rFonts w:ascii="Times New Roman" w:eastAsia="Calibri" w:hAnsi="Times New Roman" w:cs="Times New Roman"/>
          <w:sz w:val="24"/>
          <w:szCs w:val="24"/>
        </w:rPr>
        <w:t>А.В.</w:t>
      </w:r>
      <w:r w:rsidR="00C00CE9" w:rsidRPr="00320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F3D">
        <w:rPr>
          <w:rFonts w:ascii="Times New Roman" w:eastAsia="Calibri" w:hAnsi="Times New Roman" w:cs="Times New Roman"/>
          <w:sz w:val="24"/>
          <w:szCs w:val="24"/>
        </w:rPr>
        <w:t xml:space="preserve">Сергеева </w:t>
      </w:r>
    </w:p>
    <w:p w:rsidR="006570ED" w:rsidRDefault="006570ED" w:rsidP="006570ED">
      <w:pPr>
        <w:rPr>
          <w:rFonts w:ascii="Times New Roman" w:eastAsia="Calibri" w:hAnsi="Times New Roman" w:cs="Times New Roman"/>
          <w:sz w:val="28"/>
        </w:rPr>
      </w:pPr>
    </w:p>
    <w:p w:rsidR="006570ED" w:rsidRDefault="006570ED" w:rsidP="006570ED"/>
    <w:sectPr w:rsidR="0065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D7"/>
    <w:rsid w:val="00320F3D"/>
    <w:rsid w:val="00441745"/>
    <w:rsid w:val="00444084"/>
    <w:rsid w:val="00550850"/>
    <w:rsid w:val="006570ED"/>
    <w:rsid w:val="009D33A5"/>
    <w:rsid w:val="00A36BD7"/>
    <w:rsid w:val="00C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24BC-769E-4D6C-B8F4-DD47FE9D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Мария</cp:lastModifiedBy>
  <cp:revision>2</cp:revision>
  <dcterms:created xsi:type="dcterms:W3CDTF">2024-02-09T02:56:00Z</dcterms:created>
  <dcterms:modified xsi:type="dcterms:W3CDTF">2024-02-09T02:56:00Z</dcterms:modified>
</cp:coreProperties>
</file>