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08" w:rsidRPr="004D7081" w:rsidRDefault="001C50AE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</w:t>
      </w:r>
      <w:r w:rsidR="00367508" w:rsidRPr="004826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367508" w:rsidRPr="00482659" w:rsidRDefault="00367508" w:rsidP="00367508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367508" w:rsidRPr="00877F79" w:rsidRDefault="00367508" w:rsidP="0036750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О СОЗДАНИИ ОБЩЕСТВЕННОГО СОВЕТА </w:t>
      </w:r>
      <w:r w:rsidR="000134DB">
        <w:rPr>
          <w:rFonts w:ascii="Arial" w:hAnsi="Arial" w:cs="Arial"/>
          <w:b/>
          <w:bCs/>
          <w:sz w:val="32"/>
          <w:szCs w:val="32"/>
        </w:rPr>
        <w:t xml:space="preserve">ПРИ АДМИНИСТРАЦИИ </w:t>
      </w:r>
      <w:r w:rsidRPr="00877F79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bookmarkEnd w:id="0"/>
    <w:p w:rsidR="00367508" w:rsidRPr="00C91096" w:rsidRDefault="00367508" w:rsidP="0036750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Arial" w:hAnsi="Arial" w:cs="Arial"/>
          <w:sz w:val="24"/>
          <w:szCs w:val="24"/>
        </w:rPr>
      </w:pPr>
    </w:p>
    <w:p w:rsidR="00F30FE4" w:rsidRPr="001F6880" w:rsidRDefault="00F30FE4" w:rsidP="00F30FE4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1F6880">
        <w:rPr>
          <w:rFonts w:ascii="Arial" w:hAnsi="Arial" w:cs="Arial"/>
          <w:sz w:val="24"/>
          <w:szCs w:val="24"/>
        </w:rPr>
        <w:t>Руководствуясь Федеральным  законом от 06.10.2003г. №131-ФЗ «Об общих принципах организации местного самоуправления в Российской Федерации», ст. ст. 23, 45 Устава сельского поселения Раздольинского муниципального образования, в целях регулярного и конструктивного взаимодействия граждан  проживающих на  территории муниципального образования  с администрацией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67508" w:rsidRPr="00482659" w:rsidRDefault="00367508" w:rsidP="00367508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367508" w:rsidRDefault="00367508" w:rsidP="00367508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7427">
        <w:rPr>
          <w:rFonts w:ascii="Arial" w:hAnsi="Arial" w:cs="Arial"/>
          <w:b/>
          <w:sz w:val="30"/>
          <w:szCs w:val="30"/>
        </w:rPr>
        <w:t>П</w:t>
      </w:r>
      <w:proofErr w:type="gramEnd"/>
      <w:r w:rsidRPr="005E7427">
        <w:rPr>
          <w:rFonts w:ascii="Arial" w:hAnsi="Arial" w:cs="Arial"/>
          <w:b/>
          <w:sz w:val="30"/>
          <w:szCs w:val="30"/>
        </w:rPr>
        <w:t xml:space="preserve"> О С Т А Н О В Л Я Е Т :</w:t>
      </w:r>
    </w:p>
    <w:p w:rsidR="00367508" w:rsidRPr="005E7427" w:rsidRDefault="00367508" w:rsidP="00367508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367508" w:rsidRPr="005E7427" w:rsidRDefault="00367508" w:rsidP="003675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состав и Положение об Общественном совете по нормированию</w:t>
      </w:r>
      <w:r w:rsidRPr="005E7427">
        <w:rPr>
          <w:rFonts w:ascii="Arial" w:hAnsi="Arial" w:cs="Arial"/>
          <w:sz w:val="24"/>
          <w:szCs w:val="24"/>
        </w:rPr>
        <w:t xml:space="preserve"> в сфере закупок товаров, работ, услуг для обеспечения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муниципальных</w:t>
      </w:r>
      <w:r w:rsidRPr="005E7427">
        <w:rPr>
          <w:rFonts w:ascii="Arial" w:hAnsi="Arial" w:cs="Arial"/>
          <w:sz w:val="24"/>
          <w:szCs w:val="24"/>
        </w:rPr>
        <w:t xml:space="preserve"> нужд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сельского поселения Раздольинского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0961B0">
        <w:rPr>
          <w:rFonts w:ascii="Arial" w:hAnsi="Arial" w:cs="Arial"/>
          <w:sz w:val="24"/>
          <w:szCs w:val="24"/>
        </w:rPr>
        <w:t>, №2</w:t>
      </w:r>
      <w:r w:rsidRPr="005E7427">
        <w:rPr>
          <w:rFonts w:ascii="Arial" w:hAnsi="Arial" w:cs="Arial"/>
          <w:sz w:val="24"/>
          <w:szCs w:val="24"/>
        </w:rPr>
        <w:t>.</w:t>
      </w:r>
    </w:p>
    <w:p w:rsidR="00367508" w:rsidRPr="005E7427" w:rsidRDefault="00367508" w:rsidP="003675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E7427">
        <w:rPr>
          <w:rFonts w:ascii="Arial" w:hAnsi="Arial" w:cs="Arial"/>
          <w:sz w:val="24"/>
          <w:szCs w:val="24"/>
        </w:rPr>
        <w:t>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367508" w:rsidRPr="005E7427" w:rsidRDefault="00367508" w:rsidP="003675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E74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E74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742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508" w:rsidRDefault="00367508" w:rsidP="00367508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367508" w:rsidRPr="00482659" w:rsidRDefault="00367508" w:rsidP="00367508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367508" w:rsidRPr="00482659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367508" w:rsidRPr="00482659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367508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С.</w:t>
      </w:r>
      <w:r w:rsidRPr="00482659">
        <w:rPr>
          <w:rFonts w:ascii="Arial" w:hAnsi="Arial" w:cs="Arial"/>
          <w:sz w:val="24"/>
          <w:szCs w:val="24"/>
        </w:rPr>
        <w:t xml:space="preserve">И.Добрынин </w:t>
      </w:r>
    </w:p>
    <w:p w:rsidR="00367508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367508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367508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Приложение №1</w:t>
      </w:r>
    </w:p>
    <w:p w:rsidR="000961B0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 к постановлению сельского поселения </w:t>
      </w:r>
    </w:p>
    <w:p w:rsidR="000961B0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367508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муниципального</w:t>
      </w:r>
      <w:r w:rsidR="000961B0" w:rsidRPr="000961B0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0961B0" w:rsidRDefault="000961B0"/>
    <w:p w:rsidR="000961B0" w:rsidRDefault="000961B0" w:rsidP="000961B0">
      <w:pPr>
        <w:jc w:val="center"/>
        <w:rPr>
          <w:b/>
          <w:sz w:val="30"/>
          <w:szCs w:val="30"/>
        </w:rPr>
      </w:pPr>
      <w:r w:rsidRPr="000961B0">
        <w:rPr>
          <w:rFonts w:ascii="Arial" w:hAnsi="Arial" w:cs="Arial"/>
          <w:b/>
          <w:sz w:val="30"/>
          <w:szCs w:val="30"/>
        </w:rPr>
        <w:t xml:space="preserve">Положение об Общественном совете </w:t>
      </w:r>
      <w:r w:rsidR="00EE41FC">
        <w:rPr>
          <w:rFonts w:ascii="Arial" w:hAnsi="Arial" w:cs="Arial"/>
          <w:b/>
          <w:bCs/>
          <w:color w:val="26282F"/>
          <w:sz w:val="30"/>
          <w:szCs w:val="30"/>
        </w:rPr>
        <w:t xml:space="preserve">при администрации </w:t>
      </w:r>
      <w:r w:rsidRPr="000961B0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</w:p>
    <w:p w:rsidR="000961B0" w:rsidRPr="00EE41FC" w:rsidRDefault="000961B0" w:rsidP="000961B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E41FC">
        <w:rPr>
          <w:rFonts w:ascii="Arial" w:hAnsi="Arial" w:cs="Arial"/>
          <w:b/>
          <w:bCs/>
          <w:sz w:val="24"/>
          <w:szCs w:val="24"/>
        </w:rPr>
        <w:lastRenderedPageBreak/>
        <w:t>I. Общие положения</w:t>
      </w:r>
    </w:p>
    <w:p w:rsidR="00A93D11" w:rsidRPr="00EE41FC" w:rsidRDefault="000961B0" w:rsidP="00EE41FC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 xml:space="preserve">        </w:t>
      </w:r>
      <w:r w:rsidR="00B22830" w:rsidRPr="00EE41FC">
        <w:rPr>
          <w:rFonts w:ascii="Arial" w:hAnsi="Arial" w:cs="Arial"/>
        </w:rPr>
        <w:t>1.</w:t>
      </w:r>
      <w:r w:rsidRPr="00EE41FC">
        <w:rPr>
          <w:rFonts w:ascii="Arial" w:hAnsi="Arial" w:cs="Arial"/>
        </w:rPr>
        <w:t xml:space="preserve"> </w:t>
      </w:r>
      <w:proofErr w:type="gramStart"/>
      <w:r w:rsidRPr="00EE41FC">
        <w:rPr>
          <w:rFonts w:ascii="Arial" w:hAnsi="Arial" w:cs="Arial"/>
        </w:rPr>
        <w:t xml:space="preserve">Общественный совет </w:t>
      </w:r>
      <w:r w:rsidR="00A93D11" w:rsidRPr="00EE41FC">
        <w:rPr>
          <w:rFonts w:ascii="Arial" w:hAnsi="Arial" w:cs="Arial"/>
        </w:rPr>
        <w:t xml:space="preserve">при администрации </w:t>
      </w:r>
      <w:r w:rsidRPr="00EE41FC">
        <w:rPr>
          <w:rFonts w:ascii="Arial" w:hAnsi="Arial" w:cs="Arial"/>
        </w:rPr>
        <w:t xml:space="preserve">сельского поселения Раздольинского муниципального образования (далее - общественный совет) </w:t>
      </w:r>
      <w:r w:rsidR="00A93D11" w:rsidRPr="00EE41FC">
        <w:rPr>
          <w:rFonts w:ascii="Arial" w:hAnsi="Arial" w:cs="Arial"/>
        </w:rPr>
        <w:t xml:space="preserve">создается в целях регулярного и конструктивного взаимодействия граждан  проживающих на  территории муниципального образования </w:t>
      </w:r>
      <w:r w:rsidR="00380294" w:rsidRPr="00EE41FC">
        <w:rPr>
          <w:rFonts w:ascii="Arial" w:hAnsi="Arial" w:cs="Arial"/>
        </w:rPr>
        <w:t xml:space="preserve"> </w:t>
      </w:r>
      <w:r w:rsidR="00117F9C" w:rsidRPr="00EE41FC">
        <w:rPr>
          <w:rFonts w:ascii="Arial" w:hAnsi="Arial" w:cs="Arial"/>
        </w:rPr>
        <w:t>с администрацией Раздольинского муниципального образования</w:t>
      </w:r>
      <w:r w:rsidR="00A93D11" w:rsidRPr="00EE41FC">
        <w:rPr>
          <w:rFonts w:ascii="Arial" w:hAnsi="Arial" w:cs="Arial"/>
        </w:rPr>
        <w:t xml:space="preserve">, повышения роли общественности в процессе выработки проектов решений </w:t>
      </w:r>
      <w:r w:rsidR="00F25D5C" w:rsidRPr="00EE41FC">
        <w:rPr>
          <w:rFonts w:ascii="Arial" w:hAnsi="Arial" w:cs="Arial"/>
        </w:rPr>
        <w:t xml:space="preserve">и </w:t>
      </w:r>
      <w:r w:rsidR="00A93D11" w:rsidRPr="00EE41FC">
        <w:rPr>
          <w:rFonts w:ascii="Arial" w:hAnsi="Arial" w:cs="Arial"/>
        </w:rPr>
        <w:t>общественной оценки</w:t>
      </w:r>
      <w:r w:rsidR="00117F9C" w:rsidRPr="00EE41FC">
        <w:rPr>
          <w:rFonts w:ascii="Arial" w:hAnsi="Arial" w:cs="Arial"/>
        </w:rPr>
        <w:t xml:space="preserve"> деятельности </w:t>
      </w:r>
      <w:r w:rsidR="00F25D5C" w:rsidRPr="00EE41FC">
        <w:rPr>
          <w:rFonts w:ascii="Arial" w:hAnsi="Arial" w:cs="Arial"/>
        </w:rPr>
        <w:t xml:space="preserve">администрации Раздольинского муниципального образования </w:t>
      </w:r>
      <w:r w:rsidR="00A93D11" w:rsidRPr="00EE41FC">
        <w:rPr>
          <w:rFonts w:ascii="Arial" w:hAnsi="Arial" w:cs="Arial"/>
        </w:rPr>
        <w:t xml:space="preserve"> и  муниципальных учреждений в целях защиты прав</w:t>
      </w:r>
      <w:r w:rsidR="00F25D5C" w:rsidRPr="00EE41FC">
        <w:rPr>
          <w:rFonts w:ascii="Arial" w:hAnsi="Arial" w:cs="Arial"/>
        </w:rPr>
        <w:t xml:space="preserve"> и свобод человека и гражданина</w:t>
      </w:r>
      <w:r w:rsidR="00A93D11" w:rsidRPr="00EE41FC">
        <w:rPr>
          <w:rFonts w:ascii="Arial" w:hAnsi="Arial" w:cs="Arial"/>
        </w:rPr>
        <w:t>.</w:t>
      </w:r>
      <w:proofErr w:type="gramEnd"/>
    </w:p>
    <w:p w:rsidR="00B22830" w:rsidRPr="00EE41FC" w:rsidRDefault="00F25D5C" w:rsidP="00B22830">
      <w:pPr>
        <w:spacing w:line="36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2. </w:t>
      </w:r>
      <w:r w:rsidR="00B22830" w:rsidRPr="00EE41FC">
        <w:rPr>
          <w:rFonts w:ascii="Arial" w:hAnsi="Arial" w:cs="Arial"/>
          <w:sz w:val="24"/>
          <w:szCs w:val="24"/>
        </w:rPr>
        <w:t>Совет является постоянно действующим консультативно-совеща-тельным органом и работает на общественных началах и безвозмездной основе.</w:t>
      </w:r>
    </w:p>
    <w:p w:rsidR="00B22830" w:rsidRPr="00EE41FC" w:rsidRDefault="00B22830" w:rsidP="00B228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3. В своей деятельности Совет руководствуется Конституцией Российской Федерации, федеральными законами, законами Иркутской  области, Уставом  </w:t>
      </w:r>
      <w:r w:rsidRPr="00EE41FC">
        <w:rPr>
          <w:rFonts w:ascii="Arial" w:hAnsi="Arial" w:cs="Arial"/>
        </w:rPr>
        <w:t>Раздольинского муниципального образования</w:t>
      </w:r>
      <w:r w:rsidRPr="00EE41FC">
        <w:rPr>
          <w:rFonts w:ascii="Arial" w:hAnsi="Arial" w:cs="Arial"/>
          <w:color w:val="000000"/>
        </w:rPr>
        <w:t xml:space="preserve">, муниципальными  правовыми актами, а также настоящим Положением.  </w:t>
      </w:r>
    </w:p>
    <w:p w:rsidR="004615FC" w:rsidRPr="00EE41FC" w:rsidRDefault="000961B0" w:rsidP="00591FD6">
      <w:pPr>
        <w:spacing w:line="360" w:lineRule="atLeast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961B0">
        <w:rPr>
          <w:rFonts w:ascii="Arial" w:hAnsi="Arial" w:cs="Arial"/>
          <w:sz w:val="24"/>
          <w:szCs w:val="24"/>
        </w:rPr>
        <w:br/>
      </w:r>
      <w:r w:rsidR="004615FC" w:rsidRPr="00EE41FC">
        <w:rPr>
          <w:rFonts w:ascii="Arial" w:hAnsi="Arial" w:cs="Arial"/>
          <w:b/>
          <w:bCs/>
          <w:sz w:val="24"/>
          <w:szCs w:val="24"/>
        </w:rPr>
        <w:t xml:space="preserve">II. </w:t>
      </w:r>
      <w:r w:rsidR="00E132FF" w:rsidRPr="00EE41FC">
        <w:rPr>
          <w:rFonts w:ascii="Arial" w:hAnsi="Arial" w:cs="Arial"/>
          <w:b/>
          <w:sz w:val="24"/>
          <w:szCs w:val="24"/>
        </w:rPr>
        <w:t>З</w:t>
      </w:r>
      <w:r w:rsidR="00591FD6" w:rsidRPr="00EE41FC">
        <w:rPr>
          <w:rFonts w:ascii="Arial" w:hAnsi="Arial" w:cs="Arial"/>
          <w:b/>
          <w:sz w:val="24"/>
          <w:szCs w:val="24"/>
        </w:rPr>
        <w:t xml:space="preserve">адачи </w:t>
      </w:r>
      <w:r w:rsidR="00E132FF" w:rsidRPr="00EE41FC">
        <w:rPr>
          <w:rFonts w:ascii="Arial" w:hAnsi="Arial" w:cs="Arial"/>
          <w:b/>
          <w:bCs/>
          <w:sz w:val="24"/>
          <w:szCs w:val="24"/>
        </w:rPr>
        <w:t xml:space="preserve"> общественного С</w:t>
      </w:r>
      <w:r w:rsidR="004615FC" w:rsidRPr="00EE41FC">
        <w:rPr>
          <w:rFonts w:ascii="Arial" w:hAnsi="Arial" w:cs="Arial"/>
          <w:b/>
          <w:bCs/>
          <w:sz w:val="24"/>
          <w:szCs w:val="24"/>
        </w:rPr>
        <w:t>овета</w:t>
      </w:r>
    </w:p>
    <w:p w:rsidR="00E132FF" w:rsidRPr="00EE41FC" w:rsidRDefault="004615FC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1FAA">
        <w:br/>
      </w:r>
      <w:r w:rsidR="00591FD6" w:rsidRPr="00EE41FC">
        <w:rPr>
          <w:rFonts w:ascii="Arial" w:hAnsi="Arial" w:cs="Arial"/>
        </w:rPr>
        <w:t>1</w:t>
      </w:r>
      <w:r w:rsidRPr="00EE41FC">
        <w:rPr>
          <w:rFonts w:ascii="Arial" w:hAnsi="Arial" w:cs="Arial"/>
        </w:rPr>
        <w:t xml:space="preserve">. </w:t>
      </w:r>
      <w:r w:rsidR="00E132FF" w:rsidRPr="00EE41FC">
        <w:rPr>
          <w:rFonts w:ascii="Arial" w:hAnsi="Arial" w:cs="Arial"/>
          <w:color w:val="000000"/>
        </w:rPr>
        <w:t>Задачами  Совета являются:</w:t>
      </w:r>
    </w:p>
    <w:p w:rsidR="00E132FF" w:rsidRPr="00EE41FC" w:rsidRDefault="005612DE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>1</w:t>
      </w:r>
      <w:r w:rsidR="00E132FF" w:rsidRPr="00EE41FC">
        <w:rPr>
          <w:rFonts w:ascii="Arial" w:hAnsi="Arial" w:cs="Arial"/>
          <w:color w:val="000000"/>
        </w:rPr>
        <w:t xml:space="preserve">) привлечение граждан и их объединений к решению задач социально-экономического развития </w:t>
      </w:r>
      <w:r w:rsidRPr="00EE41FC">
        <w:rPr>
          <w:rFonts w:ascii="Arial" w:hAnsi="Arial" w:cs="Arial"/>
          <w:color w:val="000000"/>
        </w:rPr>
        <w:t>муниципального образования</w:t>
      </w:r>
      <w:r w:rsidR="00E132FF" w:rsidRPr="00EE41FC">
        <w:rPr>
          <w:rFonts w:ascii="Arial" w:hAnsi="Arial" w:cs="Arial"/>
          <w:color w:val="000000"/>
        </w:rPr>
        <w:t xml:space="preserve">; </w:t>
      </w:r>
    </w:p>
    <w:p w:rsidR="001C1E3A" w:rsidRDefault="005612DE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>2</w:t>
      </w:r>
      <w:r w:rsidR="00E132FF" w:rsidRPr="00EE41FC">
        <w:rPr>
          <w:rFonts w:ascii="Arial" w:hAnsi="Arial" w:cs="Arial"/>
        </w:rPr>
        <w:t xml:space="preserve">) выдвижение и поддержка гражданских инициатив, имеющих значение для </w:t>
      </w:r>
      <w:r w:rsidRPr="00EE41FC">
        <w:rPr>
          <w:rFonts w:ascii="Arial" w:hAnsi="Arial" w:cs="Arial"/>
        </w:rPr>
        <w:t xml:space="preserve">муниципального образования </w:t>
      </w:r>
      <w:r w:rsidR="00E132FF" w:rsidRPr="00EE41FC">
        <w:rPr>
          <w:rFonts w:ascii="Arial" w:hAnsi="Arial" w:cs="Arial"/>
        </w:rPr>
        <w:t xml:space="preserve">и направленных на реализацию конституционных прав, свобод и законных интересов </w:t>
      </w:r>
      <w:r w:rsidR="001C1E3A">
        <w:rPr>
          <w:rFonts w:ascii="Arial" w:hAnsi="Arial" w:cs="Arial"/>
        </w:rPr>
        <w:t>граждан и их объединений;</w:t>
      </w:r>
    </w:p>
    <w:p w:rsidR="001C1E3A" w:rsidRDefault="00E132FF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 xml:space="preserve"> </w:t>
      </w:r>
      <w:r w:rsidR="005612DE" w:rsidRPr="00EE41FC">
        <w:rPr>
          <w:rFonts w:ascii="Arial" w:hAnsi="Arial" w:cs="Arial"/>
        </w:rPr>
        <w:t>3</w:t>
      </w:r>
      <w:r w:rsidRPr="00EE41FC">
        <w:rPr>
          <w:rFonts w:ascii="Arial" w:hAnsi="Arial" w:cs="Arial"/>
        </w:rPr>
        <w:t xml:space="preserve">) проведение общественной экспертизы </w:t>
      </w:r>
      <w:r w:rsidR="005612DE" w:rsidRPr="00EE41FC">
        <w:rPr>
          <w:rFonts w:ascii="Arial" w:hAnsi="Arial" w:cs="Arial"/>
        </w:rPr>
        <w:t xml:space="preserve">проектов муниципальных правовых </w:t>
      </w:r>
      <w:r w:rsidR="001C1E3A">
        <w:rPr>
          <w:rFonts w:ascii="Arial" w:hAnsi="Arial" w:cs="Arial"/>
        </w:rPr>
        <w:t>актов;</w:t>
      </w:r>
    </w:p>
    <w:p w:rsidR="00E132FF" w:rsidRPr="00EE41FC" w:rsidRDefault="001C1E3A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2FF" w:rsidRPr="00EE41FC">
        <w:rPr>
          <w:rFonts w:ascii="Arial" w:hAnsi="Arial" w:cs="Arial"/>
        </w:rPr>
        <w:t>) повышение уровня доверия граждан к деятельности</w:t>
      </w:r>
      <w:r w:rsidR="005612DE" w:rsidRPr="00EE41FC">
        <w:rPr>
          <w:rFonts w:ascii="Arial" w:hAnsi="Arial" w:cs="Arial"/>
        </w:rPr>
        <w:t xml:space="preserve"> администрации Раздольинского муниципального образования</w:t>
      </w:r>
      <w:r w:rsidR="00E132FF" w:rsidRPr="00EE41FC">
        <w:rPr>
          <w:rFonts w:ascii="Arial" w:hAnsi="Arial" w:cs="Arial"/>
        </w:rPr>
        <w:t>;</w:t>
      </w:r>
    </w:p>
    <w:p w:rsidR="00E132FF" w:rsidRPr="00EE41FC" w:rsidRDefault="001C1E3A" w:rsidP="00EE41FC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32FF" w:rsidRPr="00EE41FC">
        <w:rPr>
          <w:rFonts w:ascii="Arial" w:hAnsi="Arial" w:cs="Arial"/>
          <w:sz w:val="24"/>
          <w:szCs w:val="24"/>
        </w:rPr>
        <w:t xml:space="preserve">) обеспечение прозрачности и открытости деятельности </w:t>
      </w:r>
      <w:r w:rsidR="005612DE" w:rsidRPr="00EE41FC">
        <w:rPr>
          <w:rFonts w:ascii="Arial" w:hAnsi="Arial" w:cs="Arial"/>
          <w:sz w:val="24"/>
          <w:szCs w:val="24"/>
        </w:rPr>
        <w:t>администрации Раздольинского муниципального образования</w:t>
      </w:r>
      <w:r w:rsidR="00E132FF" w:rsidRPr="00EE41FC">
        <w:rPr>
          <w:rFonts w:ascii="Arial" w:hAnsi="Arial" w:cs="Arial"/>
          <w:sz w:val="24"/>
          <w:szCs w:val="24"/>
        </w:rPr>
        <w:t>,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5612DE" w:rsidRPr="00EE41FC">
        <w:rPr>
          <w:rFonts w:ascii="Arial" w:hAnsi="Arial" w:cs="Arial"/>
          <w:sz w:val="24"/>
          <w:szCs w:val="24"/>
        </w:rPr>
        <w:t>учреждений</w:t>
      </w:r>
      <w:r w:rsidR="00E132FF" w:rsidRPr="00EE41FC">
        <w:rPr>
          <w:rFonts w:ascii="Arial" w:hAnsi="Arial" w:cs="Arial"/>
          <w:sz w:val="24"/>
          <w:szCs w:val="24"/>
        </w:rPr>
        <w:t>;</w:t>
      </w:r>
    </w:p>
    <w:p w:rsidR="00AA273C" w:rsidRPr="00EE41FC" w:rsidRDefault="001C1E3A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132FF" w:rsidRPr="00EE41FC">
        <w:rPr>
          <w:rFonts w:ascii="Arial" w:hAnsi="Arial" w:cs="Arial"/>
          <w:color w:val="000000"/>
        </w:rPr>
        <w:t>) осуществление экспертизы хода выполнения ранее принятых решений Совета с выработкой, при необходимости, методов и способов их корректировки</w:t>
      </w:r>
      <w:r w:rsidR="00AA273C" w:rsidRPr="00EE41FC">
        <w:rPr>
          <w:rFonts w:ascii="Arial" w:hAnsi="Arial" w:cs="Arial"/>
          <w:color w:val="000000"/>
        </w:rPr>
        <w:t>;</w:t>
      </w:r>
    </w:p>
    <w:p w:rsidR="00E132FF" w:rsidRPr="00EE41FC" w:rsidRDefault="001C1E3A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AA273C" w:rsidRPr="00EE41FC">
        <w:rPr>
          <w:rFonts w:ascii="Arial" w:hAnsi="Arial" w:cs="Arial"/>
          <w:color w:val="000000"/>
        </w:rPr>
        <w:t>) участие в заседаниях Общественного совета при администрации муниципального района Усольского районного муниципального образования</w:t>
      </w:r>
      <w:r w:rsidR="00E132FF" w:rsidRPr="00EE41FC">
        <w:rPr>
          <w:rFonts w:ascii="Arial" w:hAnsi="Arial" w:cs="Arial"/>
          <w:color w:val="000000"/>
        </w:rPr>
        <w:t>.</w:t>
      </w:r>
    </w:p>
    <w:p w:rsidR="004615FC" w:rsidRPr="00EE41FC" w:rsidRDefault="004615FC" w:rsidP="00C0555A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E41FC">
        <w:rPr>
          <w:rFonts w:ascii="Arial" w:hAnsi="Arial" w:cs="Arial"/>
          <w:b/>
          <w:bCs/>
          <w:sz w:val="24"/>
          <w:szCs w:val="24"/>
        </w:rPr>
        <w:t>III. Порядок формирования и состав общественного совета</w:t>
      </w:r>
    </w:p>
    <w:p w:rsidR="00570D20" w:rsidRPr="00EE41FC" w:rsidRDefault="00570D20" w:rsidP="00570D20">
      <w:pPr>
        <w:numPr>
          <w:ilvl w:val="0"/>
          <w:numId w:val="2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Общественный совет формируется из граждан Российской Федерации, представителей общественных объединений и организаций, образовательных учреждений, юридических лиц различных организационно-правовых форм Раздольинского муниципального образования</w:t>
      </w:r>
      <w:r w:rsidR="00A34298" w:rsidRPr="00EE41FC">
        <w:rPr>
          <w:rFonts w:ascii="Arial" w:hAnsi="Arial" w:cs="Arial"/>
          <w:color w:val="000000"/>
          <w:sz w:val="24"/>
          <w:szCs w:val="24"/>
        </w:rPr>
        <w:t xml:space="preserve"> в порядке самовыдвижения</w:t>
      </w:r>
      <w:r w:rsidRPr="00EE41FC">
        <w:rPr>
          <w:rFonts w:ascii="Arial" w:hAnsi="Arial" w:cs="Arial"/>
          <w:sz w:val="24"/>
          <w:szCs w:val="24"/>
        </w:rPr>
        <w:t>.</w:t>
      </w:r>
    </w:p>
    <w:p w:rsidR="009F7581" w:rsidRPr="00EE41FC" w:rsidRDefault="009F7581" w:rsidP="00AA273C">
      <w:pPr>
        <w:numPr>
          <w:ilvl w:val="0"/>
          <w:numId w:val="2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color w:val="000000"/>
          <w:sz w:val="24"/>
          <w:szCs w:val="24"/>
        </w:rPr>
        <w:t>Состав Совета формируется в количестве 6-ти человек.</w:t>
      </w:r>
    </w:p>
    <w:p w:rsidR="00AA273C" w:rsidRPr="00EE41FC" w:rsidRDefault="00AA273C" w:rsidP="00AA273C">
      <w:pPr>
        <w:numPr>
          <w:ilvl w:val="0"/>
          <w:numId w:val="2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Создание  и деятельность Совета основывается на принципах добровольности,  гласности и законности.</w:t>
      </w:r>
    </w:p>
    <w:p w:rsidR="00AA273C" w:rsidRPr="00EE41FC" w:rsidRDefault="00AA273C" w:rsidP="00A3429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 состав  Совета могут входить граждане, достигшие 18 лет.</w:t>
      </w:r>
    </w:p>
    <w:p w:rsidR="00AA273C" w:rsidRPr="00EE41FC" w:rsidRDefault="0062577B" w:rsidP="00AA273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>Совет формируется сроком на 2</w:t>
      </w:r>
      <w:r w:rsidR="00AA273C" w:rsidRPr="00EE41FC">
        <w:rPr>
          <w:rFonts w:ascii="Arial" w:hAnsi="Arial" w:cs="Arial"/>
          <w:bCs/>
          <w:sz w:val="24"/>
          <w:szCs w:val="24"/>
        </w:rPr>
        <w:t xml:space="preserve"> года, указанный срок исчисляется со дня вступления в силу постановления  администрации </w:t>
      </w:r>
      <w:r w:rsidRPr="00EE41F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EE41FC">
        <w:rPr>
          <w:rFonts w:ascii="Arial" w:hAnsi="Arial" w:cs="Arial"/>
          <w:bCs/>
          <w:sz w:val="24"/>
          <w:szCs w:val="24"/>
        </w:rPr>
        <w:lastRenderedPageBreak/>
        <w:t xml:space="preserve">Раздольинского муниципального образования </w:t>
      </w:r>
      <w:r w:rsidR="00AA273C" w:rsidRPr="00EE41FC">
        <w:rPr>
          <w:rFonts w:ascii="Arial" w:hAnsi="Arial" w:cs="Arial"/>
          <w:bCs/>
          <w:sz w:val="24"/>
          <w:szCs w:val="24"/>
        </w:rPr>
        <w:t xml:space="preserve"> о формировании Совета.</w:t>
      </w:r>
    </w:p>
    <w:p w:rsidR="0062577B" w:rsidRPr="00EE41FC" w:rsidRDefault="0062577B" w:rsidP="00AA273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>Председатель общественного совета, заместитель председателя общественного совета и секретарь общественного совета избираются  из состава общественного совета.</w:t>
      </w:r>
    </w:p>
    <w:p w:rsidR="00A34298" w:rsidRPr="00EE41FC" w:rsidRDefault="0062577B" w:rsidP="00AA273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>Решение об избраниии председателя общественного совета, заместитель председателя общественного совета и секретарь общественного совета</w:t>
      </w:r>
      <w:r w:rsidR="00C6132D" w:rsidRPr="00EE41FC">
        <w:rPr>
          <w:rFonts w:ascii="Arial" w:hAnsi="Arial" w:cs="Arial"/>
          <w:bCs/>
          <w:sz w:val="24"/>
          <w:szCs w:val="24"/>
        </w:rPr>
        <w:t>, а так же о прекращении полномочий  указанных лиц принимается на заседании общественного совета</w:t>
      </w:r>
      <w:r w:rsidR="00A34298" w:rsidRPr="00EE41FC">
        <w:rPr>
          <w:rFonts w:ascii="Arial" w:hAnsi="Arial" w:cs="Arial"/>
          <w:bCs/>
          <w:sz w:val="24"/>
          <w:szCs w:val="24"/>
        </w:rPr>
        <w:t>.</w:t>
      </w:r>
      <w:r w:rsidR="00C6132D" w:rsidRPr="00EE41FC">
        <w:rPr>
          <w:rFonts w:ascii="Arial" w:hAnsi="Arial" w:cs="Arial"/>
          <w:bCs/>
          <w:sz w:val="24"/>
          <w:szCs w:val="24"/>
        </w:rPr>
        <w:t xml:space="preserve">  </w:t>
      </w:r>
    </w:p>
    <w:p w:rsidR="00F95FFF" w:rsidRPr="00EE41FC" w:rsidRDefault="00F95FFF" w:rsidP="00AA273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E41FC">
        <w:rPr>
          <w:rFonts w:ascii="Arial" w:hAnsi="Arial" w:cs="Arial"/>
          <w:bCs/>
          <w:sz w:val="24"/>
          <w:szCs w:val="24"/>
        </w:rPr>
        <w:t xml:space="preserve">Сведения о председателе общественного совета, заместителе председателя общественного совета и секретарь общественного совета, а так же  контактная информация (телефон, адрес электронной почты) подлежат размещению на официальном сайте администрации Раздольинского муниципального образования </w:t>
      </w:r>
      <w:r w:rsidR="009F7581" w:rsidRPr="00EE41FC">
        <w:rPr>
          <w:rFonts w:ascii="Arial" w:hAnsi="Arial" w:cs="Arial"/>
          <w:bCs/>
          <w:sz w:val="24"/>
          <w:szCs w:val="24"/>
        </w:rPr>
        <w:t xml:space="preserve"> не позднее 10 календарных дней  со дня принятия решения  об избрании соотвествтенно председателе общественного совета, заместителе председателя общественного совета и секретарь общественного совета.</w:t>
      </w:r>
      <w:proofErr w:type="gramEnd"/>
    </w:p>
    <w:p w:rsidR="00C31E02" w:rsidRPr="00EE41FC" w:rsidRDefault="00EE41FC" w:rsidP="00C31E0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31E02" w:rsidRPr="00EE41FC">
        <w:rPr>
          <w:rFonts w:ascii="Arial" w:hAnsi="Arial" w:cs="Arial"/>
          <w:b/>
          <w:bCs/>
          <w:sz w:val="24"/>
          <w:szCs w:val="24"/>
        </w:rPr>
        <w:t>. Организация деятельности общественного совета</w:t>
      </w:r>
    </w:p>
    <w:p w:rsidR="00A64EA1" w:rsidRPr="00EE41FC" w:rsidRDefault="00C31E02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Основной формой деятельности Совета являются заседания.</w:t>
      </w:r>
    </w:p>
    <w:p w:rsidR="008E4005" w:rsidRPr="00EE41FC" w:rsidRDefault="008E4005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Заседания общественного совета проводяться по мере необходимости, но  не реже двух раз в год.</w:t>
      </w:r>
    </w:p>
    <w:p w:rsidR="00C31E02" w:rsidRPr="00EE41FC" w:rsidRDefault="00C31E02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color w:val="000000"/>
          <w:sz w:val="24"/>
          <w:szCs w:val="24"/>
        </w:rPr>
        <w:t>Решения Совета принимаются в виде:</w:t>
      </w:r>
    </w:p>
    <w:p w:rsidR="00C31E02" w:rsidRPr="00EE41FC" w:rsidRDefault="00C31E02" w:rsidP="00EE41FC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заключений по результатам проведения общественной экспертизы проектов муниципальных нормативных правовых актов;</w:t>
      </w:r>
    </w:p>
    <w:p w:rsidR="00C31E02" w:rsidRPr="00EE41FC" w:rsidRDefault="00C31E02" w:rsidP="00EE41FC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заключений по действию (бездействию) администрации Раздольинского муниципального образования;</w:t>
      </w:r>
    </w:p>
    <w:p w:rsidR="00C31E02" w:rsidRPr="00EE41FC" w:rsidRDefault="00C31E02" w:rsidP="00EE41FC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протоколов слушаний;</w:t>
      </w:r>
    </w:p>
    <w:p w:rsidR="00C31E02" w:rsidRPr="00EE41FC" w:rsidRDefault="00C31E02" w:rsidP="00EE41FC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предложений по вопросам реализации и защиты прав, свобод и законных интересов граждан;</w:t>
      </w:r>
    </w:p>
    <w:p w:rsidR="00C31E02" w:rsidRPr="00EE41FC" w:rsidRDefault="00C31E02" w:rsidP="00EE41FC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обращений по вопросам, отнесенным к компетенции Совета.</w:t>
      </w:r>
    </w:p>
    <w:p w:rsidR="00C31E02" w:rsidRPr="00EE41FC" w:rsidRDefault="00C31E02" w:rsidP="00EE41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Решения Совета направляются в администрацию и носят рекомендательный характер.</w:t>
      </w:r>
    </w:p>
    <w:p w:rsidR="00A64EA1" w:rsidRPr="00EE41FC" w:rsidRDefault="00A64EA1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 xml:space="preserve">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</w:t>
      </w:r>
    </w:p>
    <w:p w:rsidR="00BA6F7F" w:rsidRPr="00EE41FC" w:rsidRDefault="00BA6F7F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 xml:space="preserve">Решения общественного совета оформляются протоколом заседани общественного совета, который подписывается </w:t>
      </w:r>
      <w:r w:rsidR="009C13B7" w:rsidRPr="00EE41FC">
        <w:rPr>
          <w:rFonts w:ascii="Arial" w:hAnsi="Arial" w:cs="Arial"/>
          <w:bCs/>
          <w:sz w:val="24"/>
          <w:szCs w:val="24"/>
        </w:rPr>
        <w:t xml:space="preserve"> председателем общественного совета, а в случае его отсутствия - заместителем председателя общественного совета, председательствующим на заседании, и секретарем общественного совета.</w:t>
      </w:r>
    </w:p>
    <w:p w:rsidR="009C13B7" w:rsidRPr="00EE41FC" w:rsidRDefault="009C13B7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E41FC">
        <w:rPr>
          <w:rFonts w:ascii="Arial" w:hAnsi="Arial" w:cs="Arial"/>
          <w:bCs/>
          <w:sz w:val="24"/>
          <w:szCs w:val="24"/>
        </w:rPr>
        <w:t xml:space="preserve">Копия протокола заседания общественного совета представляется </w:t>
      </w:r>
      <w:r w:rsidR="00C762AC" w:rsidRPr="00EE41FC">
        <w:rPr>
          <w:rFonts w:ascii="Arial" w:hAnsi="Arial" w:cs="Arial"/>
          <w:bCs/>
          <w:sz w:val="24"/>
          <w:szCs w:val="24"/>
        </w:rPr>
        <w:t xml:space="preserve"> главе администрации Раздольинского муниципального образования или лицу его замещающему в течени</w:t>
      </w:r>
      <w:proofErr w:type="gramStart"/>
      <w:r w:rsidR="00C762AC" w:rsidRPr="00EE41FC">
        <w:rPr>
          <w:rFonts w:ascii="Arial" w:hAnsi="Arial" w:cs="Arial"/>
          <w:bCs/>
          <w:sz w:val="24"/>
          <w:szCs w:val="24"/>
        </w:rPr>
        <w:t>и</w:t>
      </w:r>
      <w:proofErr w:type="gramEnd"/>
      <w:r w:rsidR="00C762AC" w:rsidRPr="00EE41FC">
        <w:rPr>
          <w:rFonts w:ascii="Arial" w:hAnsi="Arial" w:cs="Arial"/>
          <w:bCs/>
          <w:sz w:val="24"/>
          <w:szCs w:val="24"/>
        </w:rPr>
        <w:t xml:space="preserve"> 10 дней после дня проведения заседания общенственного совета.</w:t>
      </w:r>
    </w:p>
    <w:p w:rsidR="00A64EA1" w:rsidRPr="00EE41FC" w:rsidRDefault="00A64EA1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Заседания Совета считаются правомочными, если на них присутствует более половины его членов.</w:t>
      </w:r>
    </w:p>
    <w:p w:rsidR="00A64EA1" w:rsidRPr="00EE41FC" w:rsidRDefault="00A64EA1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color w:val="000000"/>
          <w:sz w:val="24"/>
          <w:szCs w:val="24"/>
        </w:rPr>
        <w:t>В целях реализации функций, возложенных на Совет настоящим Положением, Совет вправе:</w:t>
      </w:r>
    </w:p>
    <w:p w:rsidR="00A64EA1" w:rsidRPr="00EE41FC" w:rsidRDefault="00A64EA1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        1)  проводить слушания по общественно важным проблемам;</w:t>
      </w:r>
    </w:p>
    <w:p w:rsidR="00A64EA1" w:rsidRPr="00EE41FC" w:rsidRDefault="00A64EA1" w:rsidP="00EE41FC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lastRenderedPageBreak/>
        <w:t>проводить общественную экспертизу проектов муниципальных правовых актов администрации Раздольинского муниципального образования;</w:t>
      </w:r>
    </w:p>
    <w:p w:rsidR="00A64EA1" w:rsidRPr="00EE41FC" w:rsidRDefault="00A64EA1" w:rsidP="00EE41FC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приглашать </w:t>
      </w:r>
      <w:r w:rsidR="00BC49F7" w:rsidRPr="00EE41FC">
        <w:rPr>
          <w:rFonts w:ascii="Arial" w:hAnsi="Arial" w:cs="Arial"/>
          <w:color w:val="000000"/>
        </w:rPr>
        <w:t>главу и сострудников администрации Раздольинского муниципального образования</w:t>
      </w:r>
      <w:r w:rsidRPr="00EE41FC">
        <w:rPr>
          <w:rFonts w:ascii="Arial" w:hAnsi="Arial" w:cs="Arial"/>
          <w:color w:val="000000"/>
        </w:rPr>
        <w:t xml:space="preserve"> на заседания Совета;</w:t>
      </w:r>
    </w:p>
    <w:p w:rsidR="00A64EA1" w:rsidRPr="00EE41FC" w:rsidRDefault="00A64EA1" w:rsidP="00EE41FC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16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>проводить семинары, слушания и "круглые столы" по актуальным вопросам общественной жизни</w:t>
      </w:r>
      <w:r w:rsidR="00BC49F7" w:rsidRPr="00EE41FC">
        <w:rPr>
          <w:rFonts w:ascii="Arial" w:hAnsi="Arial" w:cs="Arial"/>
          <w:color w:val="000000"/>
        </w:rPr>
        <w:t xml:space="preserve"> Раздольинского муниципального образования</w:t>
      </w:r>
      <w:r w:rsidRPr="00EE41FC">
        <w:rPr>
          <w:rFonts w:ascii="Arial" w:hAnsi="Arial" w:cs="Arial"/>
          <w:color w:val="000000"/>
        </w:rPr>
        <w:t>;</w:t>
      </w:r>
    </w:p>
    <w:p w:rsidR="00A64EA1" w:rsidRPr="00EE41FC" w:rsidRDefault="00A64EA1" w:rsidP="00EE41FC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доводить до сведения жителей </w:t>
      </w:r>
      <w:r w:rsidR="00DB782B" w:rsidRPr="00EE41FC">
        <w:rPr>
          <w:rFonts w:ascii="Arial" w:hAnsi="Arial" w:cs="Arial"/>
          <w:color w:val="000000"/>
        </w:rPr>
        <w:t xml:space="preserve">Раздольинского муниципального образования </w:t>
      </w:r>
      <w:r w:rsidRPr="00EE41FC">
        <w:rPr>
          <w:rFonts w:ascii="Arial" w:hAnsi="Arial" w:cs="Arial"/>
          <w:color w:val="000000"/>
        </w:rPr>
        <w:t>информацию о гражданских инициативах, о деятельности Совета;</w:t>
      </w:r>
    </w:p>
    <w:p w:rsidR="00A64EA1" w:rsidRPr="00EE41FC" w:rsidRDefault="00A64EA1" w:rsidP="00EE41FC">
      <w:pPr>
        <w:widowControl/>
        <w:numPr>
          <w:ilvl w:val="0"/>
          <w:numId w:val="6"/>
        </w:numPr>
        <w:tabs>
          <w:tab w:val="left" w:pos="9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разрабатывать  предложения по организации сотрудничества администрации  </w:t>
      </w:r>
      <w:r w:rsidR="00DB782B" w:rsidRPr="00EE41FC">
        <w:rPr>
          <w:rFonts w:ascii="Arial" w:hAnsi="Arial" w:cs="Arial"/>
          <w:sz w:val="24"/>
          <w:szCs w:val="24"/>
        </w:rPr>
        <w:t xml:space="preserve">Раздольинского муниципального образования </w:t>
      </w:r>
      <w:r w:rsidRPr="00EE41FC">
        <w:rPr>
          <w:rFonts w:ascii="Arial" w:hAnsi="Arial" w:cs="Arial"/>
          <w:sz w:val="24"/>
          <w:szCs w:val="24"/>
        </w:rPr>
        <w:t>с общественными организациями;</w:t>
      </w:r>
    </w:p>
    <w:p w:rsidR="00A64EA1" w:rsidRPr="00EE41FC" w:rsidRDefault="00A64EA1" w:rsidP="00EE41FC">
      <w:pPr>
        <w:widowControl/>
        <w:numPr>
          <w:ilvl w:val="0"/>
          <w:numId w:val="6"/>
        </w:numPr>
        <w:tabs>
          <w:tab w:val="left" w:pos="900"/>
          <w:tab w:val="left" w:pos="10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вырабатывать рекомендации по проектам нормативных правовых актов, проводить оценку качества работы </w:t>
      </w:r>
      <w:r w:rsidR="00DB782B" w:rsidRPr="00EE41FC">
        <w:rPr>
          <w:rFonts w:ascii="Arial" w:hAnsi="Arial" w:cs="Arial"/>
          <w:sz w:val="24"/>
          <w:szCs w:val="24"/>
        </w:rPr>
        <w:t xml:space="preserve">администрации Раздольинского муниципального образования и </w:t>
      </w:r>
      <w:r w:rsidRPr="00EE41FC">
        <w:rPr>
          <w:rFonts w:ascii="Arial" w:hAnsi="Arial" w:cs="Arial"/>
          <w:sz w:val="24"/>
          <w:szCs w:val="24"/>
        </w:rPr>
        <w:t>муниципальных  учреждений;</w:t>
      </w:r>
    </w:p>
    <w:p w:rsidR="00A64EA1" w:rsidRPr="00EE41FC" w:rsidRDefault="00A64EA1" w:rsidP="00EE41FC">
      <w:pPr>
        <w:tabs>
          <w:tab w:val="left" w:pos="1410"/>
        </w:tabs>
        <w:spacing w:line="322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        </w:t>
      </w:r>
      <w:r w:rsidR="0015731F" w:rsidRPr="00EE41FC">
        <w:rPr>
          <w:rFonts w:ascii="Arial" w:hAnsi="Arial" w:cs="Arial"/>
          <w:sz w:val="24"/>
          <w:szCs w:val="24"/>
        </w:rPr>
        <w:t>8</w:t>
      </w:r>
      <w:r w:rsidRPr="00EE41FC">
        <w:rPr>
          <w:rFonts w:ascii="Arial" w:hAnsi="Arial" w:cs="Arial"/>
          <w:sz w:val="24"/>
          <w:szCs w:val="24"/>
        </w:rPr>
        <w:t xml:space="preserve">) в рамках </w:t>
      </w:r>
      <w:proofErr w:type="gramStart"/>
      <w:r w:rsidRPr="00EE41FC">
        <w:rPr>
          <w:rFonts w:ascii="Arial" w:hAnsi="Arial" w:cs="Arial"/>
          <w:sz w:val="24"/>
          <w:szCs w:val="24"/>
        </w:rPr>
        <w:t>проведения независимой оценки качества работы муниципальных  учреждений</w:t>
      </w:r>
      <w:proofErr w:type="gramEnd"/>
      <w:r w:rsidRPr="00EE41FC">
        <w:rPr>
          <w:rFonts w:ascii="Arial" w:hAnsi="Arial" w:cs="Arial"/>
          <w:sz w:val="24"/>
          <w:szCs w:val="24"/>
        </w:rPr>
        <w:t>:</w:t>
      </w:r>
    </w:p>
    <w:p w:rsidR="00A64EA1" w:rsidRPr="00EE41FC" w:rsidRDefault="00A64EA1" w:rsidP="00EE41FC">
      <w:pPr>
        <w:tabs>
          <w:tab w:val="left" w:pos="1410"/>
        </w:tabs>
        <w:spacing w:line="322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 а) посещать учреждения с целью сбора информации для проведения независимой оценки, а также зап</w:t>
      </w:r>
      <w:r w:rsidR="0015731F" w:rsidRPr="00EE41FC">
        <w:rPr>
          <w:rFonts w:ascii="Arial" w:hAnsi="Arial" w:cs="Arial"/>
          <w:sz w:val="24"/>
          <w:szCs w:val="24"/>
        </w:rPr>
        <w:t>рашивать необходимую информацию.</w:t>
      </w:r>
    </w:p>
    <w:p w:rsidR="00A64EA1" w:rsidRPr="00EE41FC" w:rsidRDefault="00A64EA1" w:rsidP="00EE41FC">
      <w:pPr>
        <w:tabs>
          <w:tab w:val="left" w:pos="720"/>
          <w:tab w:val="left" w:pos="1410"/>
        </w:tabs>
        <w:spacing w:line="322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        </w:t>
      </w:r>
    </w:p>
    <w:p w:rsidR="00A64EA1" w:rsidRPr="00EE41FC" w:rsidRDefault="0015731F" w:rsidP="00EE41FC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Председатель общественного совета:</w:t>
      </w:r>
    </w:p>
    <w:p w:rsidR="0015731F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осуществляет общее руководство деятельностью общественного совета;</w:t>
      </w:r>
    </w:p>
    <w:p w:rsidR="00A74AD5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ведет заседания общественного совета;</w:t>
      </w:r>
    </w:p>
    <w:p w:rsidR="00A74AD5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A74AD5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организует подготовку, определяет время и место проведения заседаний общественного совета;</w:t>
      </w:r>
    </w:p>
    <w:p w:rsidR="00A74AD5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формирует повестку дня заседания общественного совета на основании предложений членов общественного совета  и администрации Раздольинского муниципального образования;</w:t>
      </w:r>
    </w:p>
    <w:p w:rsidR="00A74AD5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голосует по вопросам, рассматриваемым на заседании общественного совета;</w:t>
      </w:r>
    </w:p>
    <w:p w:rsidR="002D4C0E" w:rsidRPr="00EE41FC" w:rsidRDefault="00A74AD5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подписывает протоколы заседаний общественного совета и иные документы общественного совета;</w:t>
      </w:r>
    </w:p>
    <w:p w:rsidR="00417A83" w:rsidRPr="00EE41FC" w:rsidRDefault="002D4C0E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 рамках деятельности общественного совета дает поручения  заместителю председателя, секретарю, членам общественного совета;</w:t>
      </w:r>
    </w:p>
    <w:p w:rsidR="00A74AD5" w:rsidRPr="00EE41FC" w:rsidRDefault="00417A83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взаимодействует с главой администрации Раздольинского муниципального образования</w:t>
      </w:r>
      <w:r w:rsidR="00A74AD5" w:rsidRPr="00EE41FC">
        <w:rPr>
          <w:rFonts w:ascii="Arial" w:hAnsi="Arial" w:cs="Arial"/>
          <w:sz w:val="24"/>
          <w:szCs w:val="24"/>
        </w:rPr>
        <w:t xml:space="preserve"> </w:t>
      </w:r>
      <w:r w:rsidRPr="00EE41FC">
        <w:rPr>
          <w:rFonts w:ascii="Arial" w:hAnsi="Arial" w:cs="Arial"/>
          <w:sz w:val="24"/>
          <w:szCs w:val="24"/>
        </w:rPr>
        <w:t>или лицом его замещающим, по вопросам реализации решений общественного совета;</w:t>
      </w:r>
    </w:p>
    <w:p w:rsidR="00417A83" w:rsidRPr="00EE41FC" w:rsidRDefault="00417A83" w:rsidP="00EE41F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предоставл</w:t>
      </w:r>
      <w:r w:rsidR="00182099" w:rsidRPr="00EE41FC">
        <w:rPr>
          <w:rFonts w:ascii="Arial" w:hAnsi="Arial" w:cs="Arial"/>
          <w:sz w:val="24"/>
          <w:szCs w:val="24"/>
        </w:rPr>
        <w:t>яет в администрацию Раздольинск</w:t>
      </w:r>
      <w:r w:rsidRPr="00EE41FC">
        <w:rPr>
          <w:rFonts w:ascii="Arial" w:hAnsi="Arial" w:cs="Arial"/>
          <w:sz w:val="24"/>
          <w:szCs w:val="24"/>
        </w:rPr>
        <w:t>ого муниципального образования информацию о деятельности общественного совета для размещения на официальном сайте администрации Раздольинского муниципального образования в сети «Интернет».</w:t>
      </w:r>
    </w:p>
    <w:p w:rsidR="00C31E02" w:rsidRPr="00EE41FC" w:rsidRDefault="00417A83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Заместитель председателя общественного совета:</w:t>
      </w:r>
    </w:p>
    <w:p w:rsidR="00417A83" w:rsidRPr="00EE41FC" w:rsidRDefault="00182099" w:rsidP="00EE41FC">
      <w:pPr>
        <w:numPr>
          <w:ilvl w:val="0"/>
          <w:numId w:val="8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оказывает содействие председателю общественного совета в осуществлении  возложенных на него функций;</w:t>
      </w:r>
    </w:p>
    <w:p w:rsidR="00182099" w:rsidRPr="00EE41FC" w:rsidRDefault="00182099" w:rsidP="00EE41FC">
      <w:pPr>
        <w:numPr>
          <w:ilvl w:val="0"/>
          <w:numId w:val="8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выполняет поручения председателя общественного совета;</w:t>
      </w:r>
    </w:p>
    <w:p w:rsidR="00182099" w:rsidRPr="00EE41FC" w:rsidRDefault="00182099" w:rsidP="00EE41FC">
      <w:pPr>
        <w:numPr>
          <w:ilvl w:val="0"/>
          <w:numId w:val="8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 отсутствии председателя общественного совета выполняет его функции.</w:t>
      </w:r>
    </w:p>
    <w:p w:rsidR="00182099" w:rsidRPr="00EE41FC" w:rsidRDefault="00182099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lastRenderedPageBreak/>
        <w:t>Секретарь общественного совета:</w:t>
      </w:r>
    </w:p>
    <w:p w:rsidR="00182099" w:rsidRPr="00EE41FC" w:rsidRDefault="00182099" w:rsidP="00EE41FC">
      <w:pPr>
        <w:numPr>
          <w:ilvl w:val="0"/>
          <w:numId w:val="9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организует подготовку материалов к заседаниям общественного совета;</w:t>
      </w:r>
    </w:p>
    <w:p w:rsidR="00182099" w:rsidRPr="00EE41FC" w:rsidRDefault="00182099" w:rsidP="00EE41FC">
      <w:pPr>
        <w:numPr>
          <w:ilvl w:val="0"/>
          <w:numId w:val="9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информирует </w:t>
      </w:r>
      <w:r w:rsidR="00BA6F7F" w:rsidRPr="00EE41FC">
        <w:rPr>
          <w:rFonts w:ascii="Arial" w:hAnsi="Arial" w:cs="Arial"/>
          <w:sz w:val="24"/>
          <w:szCs w:val="24"/>
        </w:rPr>
        <w:t xml:space="preserve">заместителя председателя общественного совета, </w:t>
      </w:r>
      <w:r w:rsidRPr="00EE41FC">
        <w:rPr>
          <w:rFonts w:ascii="Arial" w:hAnsi="Arial" w:cs="Arial"/>
          <w:sz w:val="24"/>
          <w:szCs w:val="24"/>
        </w:rPr>
        <w:t>членов общественного совета о месте и времени проведения</w:t>
      </w:r>
      <w:r w:rsidR="00373015" w:rsidRPr="00EE41FC">
        <w:rPr>
          <w:rFonts w:ascii="Arial" w:hAnsi="Arial" w:cs="Arial"/>
          <w:sz w:val="24"/>
          <w:szCs w:val="24"/>
        </w:rPr>
        <w:t xml:space="preserve"> заседания общественного совета, повестке дня заседания общественного совета</w:t>
      </w:r>
      <w:r w:rsidR="00BA6F7F" w:rsidRPr="00EE41FC">
        <w:rPr>
          <w:rFonts w:ascii="Arial" w:hAnsi="Arial" w:cs="Arial"/>
          <w:sz w:val="24"/>
          <w:szCs w:val="24"/>
        </w:rPr>
        <w:t xml:space="preserve"> не менее чем за 2 рабочих дня до его проведения</w:t>
      </w:r>
      <w:r w:rsidR="00373015" w:rsidRPr="00EE41FC">
        <w:rPr>
          <w:rFonts w:ascii="Arial" w:hAnsi="Arial" w:cs="Arial"/>
          <w:sz w:val="24"/>
          <w:szCs w:val="24"/>
        </w:rPr>
        <w:t>;</w:t>
      </w:r>
    </w:p>
    <w:p w:rsidR="00373015" w:rsidRPr="00EE41FC" w:rsidRDefault="00373015" w:rsidP="00EE41FC">
      <w:pPr>
        <w:numPr>
          <w:ilvl w:val="0"/>
          <w:numId w:val="9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участвует в заседаниях общественного совета и голосует по вопросам, рассматриваемым на заседаниях, ведет и подписывает протоколы заседаний;</w:t>
      </w:r>
    </w:p>
    <w:p w:rsidR="00373015" w:rsidRPr="00EE41FC" w:rsidRDefault="00373015" w:rsidP="00EE41FC">
      <w:pPr>
        <w:numPr>
          <w:ilvl w:val="0"/>
          <w:numId w:val="9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оформляет решения по результатам заседаний общественного совета;</w:t>
      </w:r>
    </w:p>
    <w:p w:rsidR="00373015" w:rsidRPr="00EE41FC" w:rsidRDefault="00BA6F7F" w:rsidP="00EE41FC">
      <w:pPr>
        <w:numPr>
          <w:ilvl w:val="0"/>
          <w:numId w:val="3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 </w:t>
      </w:r>
      <w:r w:rsidR="00373015" w:rsidRPr="00EE41FC">
        <w:rPr>
          <w:rFonts w:ascii="Arial" w:hAnsi="Arial" w:cs="Arial"/>
          <w:sz w:val="24"/>
          <w:szCs w:val="24"/>
        </w:rPr>
        <w:t>Иные члены общественного совета:</w:t>
      </w:r>
    </w:p>
    <w:p w:rsidR="00373015" w:rsidRPr="00EE41FC" w:rsidRDefault="00373015" w:rsidP="00EE41FC">
      <w:pPr>
        <w:numPr>
          <w:ilvl w:val="0"/>
          <w:numId w:val="10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вносят предложения в план работы общественного совета, в повестку заседаний и порядок обсуждения вопросов;</w:t>
      </w:r>
    </w:p>
    <w:p w:rsidR="00373015" w:rsidRPr="00EE41FC" w:rsidRDefault="00373015" w:rsidP="00EE41FC">
      <w:pPr>
        <w:numPr>
          <w:ilvl w:val="0"/>
          <w:numId w:val="10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участвуют в подготовке документов и информационно-аналитических материалов к заседаниям общественного совета;</w:t>
      </w:r>
    </w:p>
    <w:p w:rsidR="004615FC" w:rsidRDefault="00BA6F7F" w:rsidP="001C50AE">
      <w:pPr>
        <w:numPr>
          <w:ilvl w:val="0"/>
          <w:numId w:val="10"/>
        </w:numPr>
        <w:spacing w:line="36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лично </w:t>
      </w:r>
      <w:r w:rsidR="00373015" w:rsidRPr="00EE41FC">
        <w:rPr>
          <w:rFonts w:ascii="Arial" w:hAnsi="Arial" w:cs="Arial"/>
          <w:sz w:val="24"/>
          <w:szCs w:val="24"/>
        </w:rPr>
        <w:t>участвуют в заседаниях общественного совета и голосуют по рассматриваемым вопросам.</w:t>
      </w:r>
      <w:r w:rsidR="004615FC" w:rsidRPr="00EE41FC">
        <w:rPr>
          <w:rFonts w:ascii="Arial" w:hAnsi="Arial" w:cs="Arial"/>
          <w:sz w:val="24"/>
          <w:szCs w:val="24"/>
        </w:rPr>
        <w:br/>
      </w:r>
      <w:r w:rsidR="00F30FE4">
        <w:rPr>
          <w:rFonts w:ascii="Arial" w:hAnsi="Arial" w:cs="Arial"/>
          <w:sz w:val="24"/>
          <w:szCs w:val="24"/>
        </w:rPr>
        <w:t xml:space="preserve">        </w:t>
      </w:r>
      <w:r w:rsidR="00C762AC" w:rsidRPr="00EE41FC">
        <w:rPr>
          <w:rFonts w:ascii="Arial" w:hAnsi="Arial" w:cs="Arial"/>
          <w:sz w:val="24"/>
          <w:szCs w:val="24"/>
        </w:rPr>
        <w:t xml:space="preserve">13. Председатель общественного совета, заместитель общественного совета, секретарь общественного совета и иные члены общетсвенного совета не </w:t>
      </w:r>
      <w:proofErr w:type="gramStart"/>
      <w:r w:rsidR="00C762AC" w:rsidRPr="00EE41FC">
        <w:rPr>
          <w:rFonts w:ascii="Arial" w:hAnsi="Arial" w:cs="Arial"/>
          <w:sz w:val="24"/>
          <w:szCs w:val="24"/>
        </w:rPr>
        <w:t>в праве</w:t>
      </w:r>
      <w:proofErr w:type="gramEnd"/>
      <w:r w:rsidR="00C762AC" w:rsidRPr="00EE41FC">
        <w:rPr>
          <w:rFonts w:ascii="Arial" w:hAnsi="Arial" w:cs="Arial"/>
          <w:sz w:val="24"/>
          <w:szCs w:val="24"/>
        </w:rPr>
        <w:t xml:space="preserve"> распространять персональные данные</w:t>
      </w:r>
      <w:r w:rsidR="001D3259" w:rsidRPr="00EE41FC">
        <w:rPr>
          <w:rFonts w:ascii="Arial" w:hAnsi="Arial" w:cs="Arial"/>
          <w:sz w:val="24"/>
          <w:szCs w:val="24"/>
        </w:rPr>
        <w:t>, полученные ими при осуществлении своих функций.</w:t>
      </w:r>
    </w:p>
    <w:p w:rsidR="001C50AE" w:rsidRPr="001C50AE" w:rsidRDefault="001C50AE" w:rsidP="001C50AE">
      <w:pPr>
        <w:spacing w:line="360" w:lineRule="atLeast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Приложение</w:t>
      </w:r>
      <w:r w:rsidR="00013438">
        <w:rPr>
          <w:rFonts w:ascii="Courier New" w:hAnsi="Courier New" w:cs="Courier New"/>
          <w:sz w:val="22"/>
          <w:szCs w:val="22"/>
        </w:rPr>
        <w:t xml:space="preserve"> №2</w:t>
      </w: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 к постановлению сельского поселения </w:t>
      </w: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0555A" w:rsidRPr="00475595" w:rsidRDefault="00C0555A" w:rsidP="00C0555A">
      <w:pPr>
        <w:rPr>
          <w:rFonts w:ascii="Arial" w:hAnsi="Arial" w:cs="Arial"/>
          <w:sz w:val="24"/>
          <w:szCs w:val="24"/>
        </w:rPr>
      </w:pPr>
    </w:p>
    <w:p w:rsidR="00C0555A" w:rsidRPr="00986C29" w:rsidRDefault="00013438" w:rsidP="00986C29">
      <w:pPr>
        <w:jc w:val="center"/>
        <w:rPr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Общественного совета</w:t>
      </w:r>
      <w:r w:rsidR="00C0555A" w:rsidRPr="000961B0">
        <w:rPr>
          <w:rFonts w:ascii="Arial" w:hAnsi="Arial" w:cs="Arial"/>
          <w:b/>
          <w:sz w:val="30"/>
          <w:szCs w:val="30"/>
        </w:rPr>
        <w:t xml:space="preserve"> </w:t>
      </w:r>
      <w:r w:rsidR="00875BAB">
        <w:rPr>
          <w:rFonts w:ascii="Arial" w:hAnsi="Arial" w:cs="Arial"/>
          <w:b/>
          <w:bCs/>
          <w:color w:val="26282F"/>
          <w:sz w:val="30"/>
          <w:szCs w:val="30"/>
        </w:rPr>
        <w:t xml:space="preserve">при администрации </w:t>
      </w:r>
      <w:r w:rsidR="00C0555A" w:rsidRPr="000961B0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</w:p>
    <w:p w:rsidR="00475595" w:rsidRDefault="00475595" w:rsidP="00475595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Кузнецова Марина Петровна - учитель МБОУ «Раздольинская» СОШ,</w:t>
      </w:r>
      <w:r w:rsidRPr="0047559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Общественного совета;</w:t>
      </w:r>
    </w:p>
    <w:p w:rsidR="00C0555A" w:rsidRDefault="00013438" w:rsidP="00475595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Добрынин </w:t>
      </w:r>
      <w:r w:rsidR="00875BAB">
        <w:rPr>
          <w:sz w:val="24"/>
          <w:szCs w:val="24"/>
        </w:rPr>
        <w:t>Анна Николаевна</w:t>
      </w:r>
      <w:r>
        <w:rPr>
          <w:sz w:val="24"/>
          <w:szCs w:val="24"/>
        </w:rPr>
        <w:t xml:space="preserve"> -</w:t>
      </w:r>
      <w:r w:rsidR="00EE41FC">
        <w:rPr>
          <w:sz w:val="24"/>
          <w:szCs w:val="24"/>
        </w:rPr>
        <w:t xml:space="preserve"> учител</w:t>
      </w:r>
      <w:r w:rsidR="00475595">
        <w:rPr>
          <w:sz w:val="24"/>
          <w:szCs w:val="24"/>
        </w:rPr>
        <w:t>ь МБОУ «</w:t>
      </w:r>
      <w:r w:rsidR="00875BAB">
        <w:rPr>
          <w:sz w:val="24"/>
          <w:szCs w:val="24"/>
        </w:rPr>
        <w:t>Раздольинская»</w:t>
      </w:r>
      <w:r w:rsidR="00475595">
        <w:rPr>
          <w:sz w:val="24"/>
          <w:szCs w:val="24"/>
        </w:rPr>
        <w:t xml:space="preserve"> </w:t>
      </w:r>
      <w:r w:rsidR="00875BAB">
        <w:rPr>
          <w:sz w:val="24"/>
          <w:szCs w:val="24"/>
        </w:rPr>
        <w:t>СОШ</w:t>
      </w:r>
      <w:r>
        <w:rPr>
          <w:sz w:val="24"/>
          <w:szCs w:val="24"/>
        </w:rPr>
        <w:t xml:space="preserve">, </w:t>
      </w:r>
      <w:r w:rsidR="00475595">
        <w:rPr>
          <w:sz w:val="24"/>
          <w:szCs w:val="24"/>
        </w:rPr>
        <w:t>заместитель председателя Общественного совета</w:t>
      </w:r>
      <w:r w:rsidR="00986C29">
        <w:rPr>
          <w:sz w:val="24"/>
          <w:szCs w:val="24"/>
        </w:rPr>
        <w:t>;</w:t>
      </w:r>
    </w:p>
    <w:p w:rsidR="00475595" w:rsidRDefault="00475595" w:rsidP="00475595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Застенчикова Любовь Юрьевна - технический работник МБОУ «Раздольинская» СОШ, секретарь Общественного совета;</w:t>
      </w:r>
    </w:p>
    <w:p w:rsidR="00986C29" w:rsidRPr="00475595" w:rsidRDefault="00875BAB" w:rsidP="00475595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Титова Надежда Петровна </w:t>
      </w:r>
      <w:r w:rsidR="00013438">
        <w:rPr>
          <w:sz w:val="24"/>
          <w:szCs w:val="24"/>
        </w:rPr>
        <w:t>-</w:t>
      </w:r>
      <w:r>
        <w:rPr>
          <w:sz w:val="24"/>
          <w:szCs w:val="24"/>
        </w:rPr>
        <w:t xml:space="preserve"> заведующая библиотеки 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аздолье</w:t>
      </w:r>
      <w:r w:rsidR="00986C29">
        <w:rPr>
          <w:sz w:val="24"/>
          <w:szCs w:val="24"/>
        </w:rPr>
        <w:t>,</w:t>
      </w:r>
      <w:r w:rsidR="00475595">
        <w:rPr>
          <w:sz w:val="24"/>
          <w:szCs w:val="24"/>
        </w:rPr>
        <w:t xml:space="preserve"> </w:t>
      </w:r>
      <w:r w:rsidR="00986C29" w:rsidRPr="00475595">
        <w:rPr>
          <w:sz w:val="24"/>
          <w:szCs w:val="24"/>
        </w:rPr>
        <w:t xml:space="preserve">член </w:t>
      </w:r>
      <w:r w:rsidR="00475595">
        <w:rPr>
          <w:sz w:val="24"/>
          <w:szCs w:val="24"/>
        </w:rPr>
        <w:t>Общественного</w:t>
      </w:r>
      <w:r w:rsidR="00475595" w:rsidRPr="00475595">
        <w:rPr>
          <w:sz w:val="24"/>
          <w:szCs w:val="24"/>
        </w:rPr>
        <w:t xml:space="preserve"> </w:t>
      </w:r>
      <w:r w:rsidR="00986C29" w:rsidRPr="00475595">
        <w:rPr>
          <w:sz w:val="24"/>
          <w:szCs w:val="24"/>
        </w:rPr>
        <w:t>совета;</w:t>
      </w:r>
    </w:p>
    <w:p w:rsidR="00986C29" w:rsidRDefault="00986C29" w:rsidP="00475595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Румянцев Алексей Егорович -</w:t>
      </w:r>
      <w:r w:rsidR="006055AC">
        <w:rPr>
          <w:sz w:val="24"/>
          <w:szCs w:val="24"/>
        </w:rPr>
        <w:t xml:space="preserve"> индивидуальный предприниматель Раздольинского муниципального образования</w:t>
      </w:r>
      <w:r>
        <w:rPr>
          <w:sz w:val="24"/>
          <w:szCs w:val="24"/>
        </w:rPr>
        <w:t xml:space="preserve">, член </w:t>
      </w:r>
      <w:r w:rsidR="00475595">
        <w:rPr>
          <w:sz w:val="24"/>
          <w:szCs w:val="24"/>
        </w:rPr>
        <w:t xml:space="preserve">Общественного </w:t>
      </w:r>
      <w:r>
        <w:rPr>
          <w:sz w:val="24"/>
          <w:szCs w:val="24"/>
        </w:rPr>
        <w:t>совета</w:t>
      </w:r>
      <w:r w:rsidR="00875BAB">
        <w:rPr>
          <w:sz w:val="24"/>
          <w:szCs w:val="24"/>
        </w:rPr>
        <w:t>;</w:t>
      </w:r>
    </w:p>
    <w:p w:rsidR="000961B0" w:rsidRPr="00F30FE4" w:rsidRDefault="00875BAB" w:rsidP="00F30FE4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b/>
          <w:sz w:val="30"/>
          <w:szCs w:val="30"/>
        </w:rPr>
      </w:pPr>
      <w:r w:rsidRPr="00F30FE4">
        <w:rPr>
          <w:sz w:val="24"/>
          <w:szCs w:val="24"/>
        </w:rPr>
        <w:t xml:space="preserve">Ермакова Ирина </w:t>
      </w:r>
      <w:r w:rsidR="006055AC" w:rsidRPr="00F30FE4">
        <w:rPr>
          <w:sz w:val="24"/>
          <w:szCs w:val="24"/>
        </w:rPr>
        <w:t xml:space="preserve">Александровна - </w:t>
      </w:r>
      <w:r w:rsidR="00EE41FC" w:rsidRPr="00F30FE4">
        <w:rPr>
          <w:sz w:val="24"/>
          <w:szCs w:val="24"/>
        </w:rPr>
        <w:t xml:space="preserve">специалист ОГБУ </w:t>
      </w:r>
      <w:proofErr w:type="gramStart"/>
      <w:r w:rsidR="00EE41FC" w:rsidRPr="00F30FE4">
        <w:rPr>
          <w:sz w:val="24"/>
          <w:szCs w:val="24"/>
        </w:rPr>
        <w:t>СО</w:t>
      </w:r>
      <w:proofErr w:type="gramEnd"/>
      <w:r w:rsidR="00EE41FC" w:rsidRPr="00F30FE4">
        <w:rPr>
          <w:sz w:val="24"/>
          <w:szCs w:val="24"/>
        </w:rPr>
        <w:t xml:space="preserve"> «Комплексный центр социального обслуживания населения по социальным работам»</w:t>
      </w:r>
      <w:r w:rsidR="00475595" w:rsidRPr="00F30FE4">
        <w:rPr>
          <w:sz w:val="24"/>
          <w:szCs w:val="24"/>
        </w:rPr>
        <w:t>, член Общественного совета</w:t>
      </w:r>
      <w:r w:rsidR="00EE41FC" w:rsidRPr="00F30FE4">
        <w:rPr>
          <w:sz w:val="24"/>
          <w:szCs w:val="24"/>
        </w:rPr>
        <w:t>.</w:t>
      </w:r>
    </w:p>
    <w:sectPr w:rsidR="000961B0" w:rsidRPr="00F30FE4" w:rsidSect="0085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7C8"/>
    <w:multiLevelType w:val="hybridMultilevel"/>
    <w:tmpl w:val="93E2A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910C0"/>
    <w:multiLevelType w:val="hybridMultilevel"/>
    <w:tmpl w:val="1EB2D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9B5"/>
    <w:multiLevelType w:val="hybridMultilevel"/>
    <w:tmpl w:val="9F644E2E"/>
    <w:lvl w:ilvl="0" w:tplc="A5B49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4CE"/>
    <w:multiLevelType w:val="hybridMultilevel"/>
    <w:tmpl w:val="A1329F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601F4"/>
    <w:multiLevelType w:val="hybridMultilevel"/>
    <w:tmpl w:val="64C8A764"/>
    <w:lvl w:ilvl="0" w:tplc="49EA14C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D752E0"/>
    <w:multiLevelType w:val="hybridMultilevel"/>
    <w:tmpl w:val="EB8C1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9C4"/>
    <w:multiLevelType w:val="hybridMultilevel"/>
    <w:tmpl w:val="529EE85E"/>
    <w:lvl w:ilvl="0" w:tplc="EA36DCD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532A41DE"/>
    <w:multiLevelType w:val="hybridMultilevel"/>
    <w:tmpl w:val="2932DD5A"/>
    <w:lvl w:ilvl="0" w:tplc="0DF60CD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5439474C"/>
    <w:multiLevelType w:val="hybridMultilevel"/>
    <w:tmpl w:val="DA22E50E"/>
    <w:lvl w:ilvl="0" w:tplc="97C25B9C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5B604880"/>
    <w:multiLevelType w:val="hybridMultilevel"/>
    <w:tmpl w:val="15920376"/>
    <w:lvl w:ilvl="0" w:tplc="A14A333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08"/>
    <w:rsid w:val="00013438"/>
    <w:rsid w:val="000134DB"/>
    <w:rsid w:val="00054262"/>
    <w:rsid w:val="000857BF"/>
    <w:rsid w:val="000961B0"/>
    <w:rsid w:val="000F7A58"/>
    <w:rsid w:val="00117F9C"/>
    <w:rsid w:val="0015731F"/>
    <w:rsid w:val="00182099"/>
    <w:rsid w:val="001C1E3A"/>
    <w:rsid w:val="001C50AE"/>
    <w:rsid w:val="001D3259"/>
    <w:rsid w:val="002D4C0E"/>
    <w:rsid w:val="00367508"/>
    <w:rsid w:val="00373015"/>
    <w:rsid w:val="00380294"/>
    <w:rsid w:val="003D7020"/>
    <w:rsid w:val="00410D9A"/>
    <w:rsid w:val="00417A83"/>
    <w:rsid w:val="004371D8"/>
    <w:rsid w:val="004615FC"/>
    <w:rsid w:val="00475595"/>
    <w:rsid w:val="00484B1B"/>
    <w:rsid w:val="005612DE"/>
    <w:rsid w:val="00570D20"/>
    <w:rsid w:val="00591FD6"/>
    <w:rsid w:val="006055AC"/>
    <w:rsid w:val="0062577B"/>
    <w:rsid w:val="00697BEF"/>
    <w:rsid w:val="00853D71"/>
    <w:rsid w:val="00875BAB"/>
    <w:rsid w:val="00883670"/>
    <w:rsid w:val="008E4005"/>
    <w:rsid w:val="00986C29"/>
    <w:rsid w:val="009C13B7"/>
    <w:rsid w:val="009F7581"/>
    <w:rsid w:val="00A34298"/>
    <w:rsid w:val="00A64EA1"/>
    <w:rsid w:val="00A74AD5"/>
    <w:rsid w:val="00A93D11"/>
    <w:rsid w:val="00AA0652"/>
    <w:rsid w:val="00AA273C"/>
    <w:rsid w:val="00B22830"/>
    <w:rsid w:val="00B86719"/>
    <w:rsid w:val="00BA6F7F"/>
    <w:rsid w:val="00BC49F7"/>
    <w:rsid w:val="00C0555A"/>
    <w:rsid w:val="00C31E02"/>
    <w:rsid w:val="00C54C44"/>
    <w:rsid w:val="00C6132D"/>
    <w:rsid w:val="00C762AC"/>
    <w:rsid w:val="00D46C66"/>
    <w:rsid w:val="00DB782B"/>
    <w:rsid w:val="00E132FF"/>
    <w:rsid w:val="00EE41FC"/>
    <w:rsid w:val="00EE4DBA"/>
    <w:rsid w:val="00F028BB"/>
    <w:rsid w:val="00F20935"/>
    <w:rsid w:val="00F25D5C"/>
    <w:rsid w:val="00F30FE4"/>
    <w:rsid w:val="00F95FFF"/>
    <w:rsid w:val="00F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D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B228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8245-C874-4B1E-B4E7-04BF2D2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2</cp:revision>
  <cp:lastPrinted>2017-01-30T02:02:00Z</cp:lastPrinted>
  <dcterms:created xsi:type="dcterms:W3CDTF">2017-01-30T02:03:00Z</dcterms:created>
  <dcterms:modified xsi:type="dcterms:W3CDTF">2017-01-30T02:03:00Z</dcterms:modified>
</cp:coreProperties>
</file>