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8A" w:rsidRDefault="0070198A" w:rsidP="0070198A">
      <w:pPr>
        <w:widowControl/>
        <w:shd w:val="clear" w:color="auto" w:fill="FFFFFF"/>
        <w:autoSpaceDE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27.01.2022г. №10</w:t>
      </w:r>
    </w:p>
    <w:p w:rsidR="0070198A" w:rsidRDefault="0070198A" w:rsidP="0070198A">
      <w:pPr>
        <w:widowControl/>
        <w:shd w:val="clear" w:color="auto" w:fill="FFFFFF"/>
        <w:autoSpaceDE/>
        <w:adjustRightInd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0198A" w:rsidRDefault="0070198A" w:rsidP="0070198A">
      <w:pPr>
        <w:widowControl/>
        <w:shd w:val="clear" w:color="auto" w:fill="FFFFFF"/>
        <w:tabs>
          <w:tab w:val="left" w:pos="9720"/>
        </w:tabs>
        <w:autoSpaceDE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70198A" w:rsidRDefault="0070198A" w:rsidP="0070198A">
      <w:pPr>
        <w:widowControl/>
        <w:shd w:val="clear" w:color="auto" w:fill="FFFFFF"/>
        <w:autoSpaceDE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УСОЛЬСКИЙ МУНИЦИПАЛЬНЫЙ РАЙОН</w:t>
      </w:r>
    </w:p>
    <w:p w:rsidR="0070198A" w:rsidRDefault="0070198A" w:rsidP="0070198A">
      <w:pPr>
        <w:widowControl/>
        <w:shd w:val="clear" w:color="auto" w:fill="FFFFFF"/>
        <w:tabs>
          <w:tab w:val="left" w:pos="9720"/>
        </w:tabs>
        <w:autoSpaceDE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70198A" w:rsidRDefault="0070198A" w:rsidP="0070198A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70198A" w:rsidRDefault="0070198A" w:rsidP="007019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70198A" w:rsidRDefault="0070198A" w:rsidP="0070198A">
      <w:pPr>
        <w:jc w:val="center"/>
        <w:rPr>
          <w:rFonts w:ascii="Arial" w:hAnsi="Arial" w:cs="Arial"/>
          <w:sz w:val="32"/>
          <w:szCs w:val="32"/>
        </w:rPr>
      </w:pPr>
    </w:p>
    <w:p w:rsidR="0070198A" w:rsidRDefault="0070198A" w:rsidP="0070198A">
      <w:pPr>
        <w:shd w:val="clear" w:color="auto" w:fill="FFFFFF"/>
        <w:tabs>
          <w:tab w:val="left" w:pos="7133"/>
        </w:tabs>
        <w:ind w:firstLine="709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 ПРОВЕДЕНИИ ОБЩЕСТВЕННЫХ ОБСУЖДЕНИЙ</w:t>
      </w:r>
    </w:p>
    <w:p w:rsidR="0070198A" w:rsidRDefault="0070198A" w:rsidP="0070198A">
      <w:pPr>
        <w:shd w:val="clear" w:color="auto" w:fill="FFFFFF"/>
        <w:tabs>
          <w:tab w:val="left" w:pos="7133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0198A" w:rsidRDefault="0070198A" w:rsidP="0070198A">
      <w:pPr>
        <w:keepNext/>
        <w:keepLines/>
        <w:widowControl/>
        <w:shd w:val="clear" w:color="auto" w:fill="FFFFFF"/>
        <w:autoSpaceDE/>
        <w:adjustRightInd/>
        <w:spacing w:line="300" w:lineRule="atLeast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В соответствии с Федеральным законом </w:t>
      </w:r>
      <w:r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 от 06.10.2003 г.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№131-ФЗ, </w:t>
      </w:r>
      <w:r>
        <w:rPr>
          <w:rFonts w:ascii="Arial" w:hAnsi="Arial" w:cs="Arial"/>
          <w:bCs/>
          <w:sz w:val="24"/>
          <w:szCs w:val="24"/>
        </w:rPr>
        <w:t>Постановлением Правительства РФ от 27 октября 2021 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ст.ст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16, 45 Устава Раздольинского сельского поселения Усольского муниципального района Иркутской области </w:t>
      </w:r>
    </w:p>
    <w:p w:rsidR="0070198A" w:rsidRDefault="0070198A" w:rsidP="0070198A">
      <w:pPr>
        <w:widowControl/>
        <w:shd w:val="clear" w:color="auto" w:fill="FFFFFF"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1. Назначить проведение общественных обсуждений </w:t>
      </w:r>
      <w:r>
        <w:rPr>
          <w:rFonts w:ascii="Arial" w:hAnsi="Arial" w:cs="Arial"/>
          <w:sz w:val="24"/>
          <w:szCs w:val="24"/>
        </w:rPr>
        <w:t xml:space="preserve">проектов </w:t>
      </w:r>
      <w:r>
        <w:rPr>
          <w:rFonts w:ascii="Arial" w:hAnsi="Arial" w:cs="Arial"/>
          <w:bCs/>
          <w:kern w:val="36"/>
          <w:sz w:val="24"/>
          <w:szCs w:val="24"/>
        </w:rPr>
        <w:t xml:space="preserve">об утверждении проверочных листов по муниципальному контролю </w:t>
      </w:r>
      <w:r>
        <w:rPr>
          <w:rFonts w:ascii="Arial" w:hAnsi="Arial" w:cs="Arial"/>
          <w:sz w:val="24"/>
          <w:szCs w:val="24"/>
        </w:rPr>
        <w:t xml:space="preserve">в рамках муниципального </w:t>
      </w:r>
      <w:hyperlink r:id="rId4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земельного контроля</w:t>
        </w:r>
      </w:hyperlink>
      <w:r>
        <w:rPr>
          <w:rFonts w:ascii="Arial" w:hAnsi="Arial" w:cs="Arial"/>
          <w:sz w:val="24"/>
          <w:szCs w:val="24"/>
        </w:rPr>
        <w:t>, муниципального контроля в сфере благоустройства, муниципального контроля на автомобильном транспорте и дорожном хозяйстве на территории Раздольинского муниципального образования.</w:t>
      </w:r>
    </w:p>
    <w:p w:rsidR="0070198A" w:rsidRDefault="0070198A" w:rsidP="0070198A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2. Определить: </w:t>
      </w:r>
    </w:p>
    <w:p w:rsidR="0070198A" w:rsidRDefault="0070198A" w:rsidP="0070198A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срок проведения общественных обсуждений 28 января 2022 года по 11 февраля 2022 года; </w:t>
      </w:r>
    </w:p>
    <w:p w:rsidR="0070198A" w:rsidRDefault="0070198A" w:rsidP="0070198A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в срок не позднее 28 января 2022 года разместить проекты </w:t>
      </w:r>
      <w:r>
        <w:rPr>
          <w:rFonts w:ascii="Arial" w:hAnsi="Arial" w:cs="Arial"/>
          <w:bCs/>
          <w:kern w:val="36"/>
          <w:sz w:val="24"/>
          <w:szCs w:val="24"/>
        </w:rPr>
        <w:t xml:space="preserve">об утверждении проверочных листов по муниципальному контролю </w:t>
      </w:r>
      <w:r>
        <w:rPr>
          <w:rFonts w:ascii="Arial" w:hAnsi="Arial" w:cs="Arial"/>
          <w:sz w:val="24"/>
          <w:szCs w:val="24"/>
        </w:rPr>
        <w:t xml:space="preserve">в рамках муниципального 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земельного контроля</w:t>
        </w:r>
      </w:hyperlink>
      <w:r>
        <w:rPr>
          <w:rFonts w:ascii="Arial" w:hAnsi="Arial" w:cs="Arial"/>
          <w:sz w:val="24"/>
          <w:szCs w:val="24"/>
        </w:rPr>
        <w:t>, муниципального контроля в сфере благоустройства, муниципального контроля на автомобильном транспорте и дорожном хозяйстве на территории Раздольинского муниципального образования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70198A" w:rsidRDefault="0070198A" w:rsidP="0070198A">
      <w:pPr>
        <w:ind w:firstLine="709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предложения и замечания по проектам </w:t>
      </w:r>
      <w:r>
        <w:rPr>
          <w:rFonts w:ascii="Arial" w:hAnsi="Arial" w:cs="Arial"/>
          <w:bCs/>
          <w:kern w:val="36"/>
          <w:sz w:val="24"/>
          <w:szCs w:val="24"/>
        </w:rPr>
        <w:t xml:space="preserve">об утверждении проверочных листов по муниципальному контролю </w:t>
      </w:r>
      <w:r>
        <w:rPr>
          <w:rFonts w:ascii="Arial" w:hAnsi="Arial" w:cs="Arial"/>
          <w:sz w:val="24"/>
          <w:szCs w:val="24"/>
        </w:rPr>
        <w:t xml:space="preserve">в рамках муниципального 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земельного контроля</w:t>
        </w:r>
      </w:hyperlink>
      <w:r>
        <w:rPr>
          <w:rFonts w:ascii="Arial" w:hAnsi="Arial" w:cs="Arial"/>
          <w:sz w:val="24"/>
          <w:szCs w:val="24"/>
        </w:rPr>
        <w:t xml:space="preserve">, муниципального контроля в сфере благоустройства, муниципального контроля на автомобильном транспорте и дорожном хозяйстве на территории Раздольинского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принимаются: </w:t>
      </w:r>
    </w:p>
    <w:p w:rsidR="0070198A" w:rsidRDefault="0070198A" w:rsidP="0070198A">
      <w:pPr>
        <w:shd w:val="clear" w:color="auto" w:fill="FFFFFF"/>
        <w:tabs>
          <w:tab w:val="left" w:pos="259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Нарочно в администрации 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(п. Раздолье, ул. Мира, 27) в период с 28 января 2022 года по 11 февраля 2022 года с 08 часов 00 минут до 17 часов 00 минут (телефоны 8-39543-96-6-36);</w:t>
      </w:r>
    </w:p>
    <w:p w:rsidR="0070198A" w:rsidRDefault="0070198A" w:rsidP="0070198A">
      <w:pPr>
        <w:shd w:val="clear" w:color="auto" w:fill="FFFFFF"/>
        <w:tabs>
          <w:tab w:val="left" w:pos="259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Почтовым отправлением по адресу 665494 Иркутская область, Усольский район, п. Раздолье, ул. Мира, д. 27;</w:t>
      </w:r>
    </w:p>
    <w:p w:rsidR="0070198A" w:rsidRDefault="0070198A" w:rsidP="0070198A">
      <w:pPr>
        <w:shd w:val="clear" w:color="auto" w:fill="FFFFFF"/>
        <w:tabs>
          <w:tab w:val="left" w:pos="259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Письмом по адресу электронной почты: razdolye9@rambler.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70198A" w:rsidRDefault="0070198A" w:rsidP="0070198A">
      <w:pPr>
        <w:shd w:val="clear" w:color="auto" w:fill="FFFFFF"/>
        <w:tabs>
          <w:tab w:val="left" w:pos="259"/>
        </w:tabs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- срок рассмотрения администрацией Раздольинского сельского поселения Усольского муниципального района Иркутской области предложений, поданных в период общественных обсуждений: с 28 января 2022 года по 11 февраля 2022 года. </w:t>
      </w:r>
    </w:p>
    <w:p w:rsidR="0070198A" w:rsidRDefault="0070198A" w:rsidP="007019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Настоящее распоряжение опубликовать в газете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вестник», разместить в информационно-телекоммуникационной </w:t>
      </w:r>
      <w:r>
        <w:rPr>
          <w:rFonts w:ascii="Arial" w:hAnsi="Arial" w:cs="Arial"/>
          <w:sz w:val="24"/>
          <w:szCs w:val="24"/>
        </w:rPr>
        <w:lastRenderedPageBreak/>
        <w:t xml:space="preserve">сети «Интернет»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Раздольинского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Усольского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//раздолье-</w:t>
      </w:r>
      <w:proofErr w:type="spellStart"/>
      <w:r>
        <w:rPr>
          <w:rFonts w:ascii="Arial" w:hAnsi="Arial" w:cs="Arial"/>
          <w:sz w:val="24"/>
          <w:szCs w:val="24"/>
        </w:rPr>
        <w:t>адм.рф</w:t>
      </w:r>
      <w:proofErr w:type="spellEnd"/>
      <w:r>
        <w:rPr>
          <w:rFonts w:ascii="Arial" w:hAnsi="Arial" w:cs="Arial"/>
          <w:sz w:val="24"/>
          <w:szCs w:val="24"/>
        </w:rPr>
        <w:t>/.</w:t>
      </w:r>
    </w:p>
    <w:p w:rsidR="0070198A" w:rsidRDefault="0070198A" w:rsidP="0070198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3.1. Результаты общественных обсуждений (включая перечень предложений и мотивированных заключений об их учете (в том числе частичном) или отклонении)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0198A" w:rsidRDefault="0070198A" w:rsidP="0070198A">
      <w:pPr>
        <w:jc w:val="both"/>
        <w:rPr>
          <w:rFonts w:ascii="Arial" w:hAnsi="Arial" w:cs="Arial"/>
          <w:sz w:val="24"/>
          <w:szCs w:val="24"/>
        </w:rPr>
      </w:pPr>
    </w:p>
    <w:p w:rsidR="0070198A" w:rsidRDefault="0070198A" w:rsidP="0070198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70198A" w:rsidRDefault="0070198A" w:rsidP="0070198A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70198A" w:rsidRDefault="0070198A" w:rsidP="0070198A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Усольского муниципального района</w:t>
      </w:r>
    </w:p>
    <w:p w:rsidR="0070198A" w:rsidRDefault="0070198A" w:rsidP="0070198A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70198A" w:rsidRDefault="0070198A" w:rsidP="0070198A">
      <w:pPr>
        <w:rPr>
          <w:rFonts w:ascii="Arial" w:hAnsi="Arial" w:cs="Arial"/>
          <w:sz w:val="24"/>
          <w:szCs w:val="24"/>
        </w:rPr>
      </w:pPr>
    </w:p>
    <w:p w:rsidR="006D3F98" w:rsidRDefault="006D3F98"/>
    <w:sectPr w:rsidR="006D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8A"/>
    <w:rsid w:val="000C6493"/>
    <w:rsid w:val="006D3F98"/>
    <w:rsid w:val="007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362E-DE2E-44B8-91ED-AC4EFE4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H2022.pdf" TargetMode="External"/><Relationship Id="rId4" Type="http://schemas.openxmlformats.org/officeDocument/2006/relationships/hyperlink" Target="https://enadm.ru/uploads/doc_news/2021/PH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2022-02-01T08:24:00Z</dcterms:created>
  <dcterms:modified xsi:type="dcterms:W3CDTF">2022-02-01T08:24:00Z</dcterms:modified>
</cp:coreProperties>
</file>