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8" w:rsidRPr="00036849" w:rsidRDefault="006F5368" w:rsidP="006F5368">
      <w:pPr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ИНФОРМАЦИЯ</w:t>
      </w:r>
    </w:p>
    <w:p w:rsidR="006F5368" w:rsidRPr="00036849" w:rsidRDefault="006F5368" w:rsidP="006F5368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t>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 на 201</w:t>
      </w:r>
      <w:r>
        <w:rPr>
          <w:rFonts w:ascii="Arial" w:hAnsi="Arial" w:cs="Arial"/>
          <w:b/>
          <w:sz w:val="30"/>
          <w:szCs w:val="30"/>
        </w:rPr>
        <w:t>7</w:t>
      </w:r>
      <w:r w:rsidRPr="00036849">
        <w:rPr>
          <w:rFonts w:ascii="Arial" w:hAnsi="Arial" w:cs="Arial"/>
          <w:b/>
          <w:sz w:val="30"/>
          <w:szCs w:val="30"/>
        </w:rPr>
        <w:t>-201</w:t>
      </w:r>
      <w:r w:rsidR="00C75AB2">
        <w:rPr>
          <w:rFonts w:ascii="Arial" w:hAnsi="Arial" w:cs="Arial"/>
          <w:b/>
          <w:sz w:val="30"/>
          <w:szCs w:val="30"/>
        </w:rPr>
        <w:t>9годы» за 3</w:t>
      </w:r>
      <w:r>
        <w:rPr>
          <w:rFonts w:ascii="Arial" w:hAnsi="Arial" w:cs="Arial"/>
          <w:b/>
          <w:sz w:val="30"/>
          <w:szCs w:val="30"/>
        </w:rPr>
        <w:t xml:space="preserve"> квартал  2017</w:t>
      </w:r>
      <w:r w:rsidRPr="00036849">
        <w:rPr>
          <w:rFonts w:ascii="Arial" w:hAnsi="Arial" w:cs="Arial"/>
          <w:b/>
          <w:sz w:val="30"/>
          <w:szCs w:val="30"/>
        </w:rPr>
        <w:t>года</w:t>
      </w:r>
    </w:p>
    <w:bookmarkEnd w:id="0"/>
    <w:p w:rsidR="006F5368" w:rsidRPr="00036849" w:rsidRDefault="006F5368" w:rsidP="006F5368">
      <w:pPr>
        <w:jc w:val="center"/>
        <w:rPr>
          <w:rFonts w:ascii="Arial" w:hAnsi="Arial" w:cs="Arial"/>
          <w:b/>
        </w:rPr>
      </w:pPr>
    </w:p>
    <w:p w:rsidR="00C75AB2" w:rsidRDefault="00C75AB2" w:rsidP="00C7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C75AB2" w:rsidRPr="004952D4" w:rsidRDefault="00C75AB2" w:rsidP="00C75AB2">
      <w:pPr>
        <w:tabs>
          <w:tab w:val="left" w:pos="166"/>
        </w:tabs>
        <w:jc w:val="both"/>
        <w:rPr>
          <w:sz w:val="28"/>
          <w:szCs w:val="28"/>
        </w:rPr>
      </w:pPr>
      <w:r>
        <w:t xml:space="preserve">1. </w:t>
      </w:r>
      <w:r w:rsidRPr="004952D4">
        <w:rPr>
          <w:sz w:val="28"/>
          <w:szCs w:val="28"/>
        </w:rPr>
        <w:t xml:space="preserve">Создание экономических и организационных условий для эффективного использования </w:t>
      </w:r>
      <w:proofErr w:type="spellStart"/>
      <w:r>
        <w:rPr>
          <w:sz w:val="28"/>
          <w:szCs w:val="28"/>
        </w:rPr>
        <w:t>энерг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ресурсов на территории </w:t>
      </w:r>
      <w:r w:rsidRPr="004952D4">
        <w:rPr>
          <w:sz w:val="28"/>
          <w:szCs w:val="28"/>
        </w:rPr>
        <w:t xml:space="preserve">сельского поселения Раздольинского муниципального образования </w:t>
      </w:r>
    </w:p>
    <w:p w:rsidR="00C75AB2" w:rsidRPr="004952D4" w:rsidRDefault="00C75AB2" w:rsidP="00C75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52D4">
        <w:rPr>
          <w:sz w:val="28"/>
          <w:szCs w:val="28"/>
        </w:rPr>
        <w:t>Сокращение расходов бюджета на о</w:t>
      </w:r>
      <w:r>
        <w:rPr>
          <w:sz w:val="28"/>
          <w:szCs w:val="28"/>
        </w:rPr>
        <w:t xml:space="preserve">плату коммунальных услуг </w:t>
      </w:r>
      <w:r w:rsidRPr="004952D4">
        <w:rPr>
          <w:sz w:val="28"/>
          <w:szCs w:val="28"/>
        </w:rPr>
        <w:t>учреждений Раздольинского муниципального образования;</w:t>
      </w:r>
    </w:p>
    <w:p w:rsidR="00C75AB2" w:rsidRDefault="00C75AB2" w:rsidP="00C75AB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Сокращение расходов населения при оплате за коммунальные услуги.</w:t>
      </w:r>
    </w:p>
    <w:p w:rsidR="00C75AB2" w:rsidRPr="00843109" w:rsidRDefault="00C75AB2" w:rsidP="00C75AB2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 xml:space="preserve">4. Снижение фактического объема потерь электрической энергии </w:t>
      </w:r>
      <w:proofErr w:type="gramStart"/>
      <w:r w:rsidRPr="00843109">
        <w:rPr>
          <w:sz w:val="28"/>
          <w:szCs w:val="28"/>
        </w:rPr>
        <w:t>при</w:t>
      </w:r>
      <w:proofErr w:type="gramEnd"/>
      <w:r w:rsidRPr="00843109">
        <w:rPr>
          <w:sz w:val="28"/>
          <w:szCs w:val="28"/>
        </w:rPr>
        <w:t xml:space="preserve"> ее передачи по распределительным сетям до технико-экономического уровня;</w:t>
      </w:r>
    </w:p>
    <w:p w:rsidR="00C75AB2" w:rsidRPr="00843109" w:rsidRDefault="00C75AB2" w:rsidP="00C75AB2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5. Снижение аварийных отключений;</w:t>
      </w:r>
    </w:p>
    <w:p w:rsidR="00C75AB2" w:rsidRPr="00843109" w:rsidRDefault="00C75AB2" w:rsidP="00C75AB2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6. Улучшение качества напряжения;</w:t>
      </w:r>
    </w:p>
    <w:p w:rsidR="00C75AB2" w:rsidRPr="004952D4" w:rsidRDefault="00C75AB2" w:rsidP="00C75AB2">
      <w:pPr>
        <w:ind w:firstLine="709"/>
        <w:jc w:val="both"/>
        <w:rPr>
          <w:sz w:val="28"/>
          <w:szCs w:val="28"/>
        </w:rPr>
      </w:pPr>
      <w:r w:rsidRPr="004952D4">
        <w:rPr>
          <w:sz w:val="28"/>
          <w:szCs w:val="28"/>
        </w:rPr>
        <w:t>Для достижения этих целей необходимо решить следующие основные задачи:</w:t>
      </w:r>
    </w:p>
    <w:p w:rsidR="00C75AB2" w:rsidRPr="004952D4" w:rsidRDefault="00C75AB2" w:rsidP="00C75AB2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52D4">
        <w:rPr>
          <w:sz w:val="28"/>
          <w:szCs w:val="28"/>
        </w:rPr>
        <w:t>Осуществить оценку фак</w:t>
      </w:r>
      <w:r>
        <w:rPr>
          <w:sz w:val="28"/>
          <w:szCs w:val="28"/>
        </w:rPr>
        <w:t xml:space="preserve">тического потенциала повышения энергоэффективности </w:t>
      </w:r>
      <w:r w:rsidRPr="004952D4">
        <w:rPr>
          <w:sz w:val="28"/>
          <w:szCs w:val="28"/>
        </w:rPr>
        <w:t>и энергосбережения по объектам энергопотребления, расположенным на территории сель</w:t>
      </w:r>
      <w:r>
        <w:rPr>
          <w:sz w:val="28"/>
          <w:szCs w:val="28"/>
        </w:rPr>
        <w:t xml:space="preserve">ского поселения Раздольинского </w:t>
      </w:r>
      <w:r w:rsidRPr="004952D4">
        <w:rPr>
          <w:sz w:val="28"/>
          <w:szCs w:val="28"/>
        </w:rPr>
        <w:t>муниципального образования;</w:t>
      </w:r>
    </w:p>
    <w:p w:rsidR="00C75AB2" w:rsidRPr="004952D4" w:rsidRDefault="00C75AB2" w:rsidP="00C75AB2">
      <w:pPr>
        <w:tabs>
          <w:tab w:val="left" w:pos="266"/>
          <w:tab w:val="left" w:pos="366"/>
          <w:tab w:val="left" w:pos="4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52D4">
        <w:rPr>
          <w:sz w:val="28"/>
          <w:szCs w:val="28"/>
        </w:rPr>
        <w:t>Выполнить технические и организационные мероприятия по снижению использования энергоресурсов;</w:t>
      </w:r>
    </w:p>
    <w:p w:rsidR="00C75AB2" w:rsidRPr="004952D4" w:rsidRDefault="00C75AB2" w:rsidP="00C75AB2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C75AB2" w:rsidRDefault="00C75AB2" w:rsidP="00C75AB2">
      <w:pPr>
        <w:tabs>
          <w:tab w:val="left" w:pos="266"/>
          <w:tab w:val="left" w:pos="4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52D4">
        <w:rPr>
          <w:sz w:val="28"/>
          <w:szCs w:val="28"/>
        </w:rPr>
        <w:t>Организовать систему мониторинга и информационного сопровождения реализации мероприятий программы;</w:t>
      </w:r>
    </w:p>
    <w:p w:rsidR="00C75AB2" w:rsidRPr="00843109" w:rsidRDefault="00C75AB2" w:rsidP="00C75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3109">
        <w:rPr>
          <w:sz w:val="28"/>
          <w:szCs w:val="28"/>
        </w:rPr>
        <w:t xml:space="preserve">Снижение фактического объема потерь электрической энергии </w:t>
      </w:r>
      <w:proofErr w:type="gramStart"/>
      <w:r w:rsidRPr="00843109">
        <w:rPr>
          <w:sz w:val="28"/>
          <w:szCs w:val="28"/>
        </w:rPr>
        <w:t>при</w:t>
      </w:r>
      <w:proofErr w:type="gramEnd"/>
      <w:r w:rsidRPr="00843109">
        <w:rPr>
          <w:sz w:val="28"/>
          <w:szCs w:val="28"/>
        </w:rPr>
        <w:t xml:space="preserve"> ее передачи по распределительным сетям до технико-экономического уровня;</w:t>
      </w:r>
    </w:p>
    <w:p w:rsidR="00C75AB2" w:rsidRPr="00843109" w:rsidRDefault="00C75AB2" w:rsidP="00C75AB2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6. Снижение аварийных отключений;</w:t>
      </w:r>
    </w:p>
    <w:p w:rsidR="00C75AB2" w:rsidRPr="00843109" w:rsidRDefault="00C75AB2" w:rsidP="00C75AB2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7. Улучшение качества напряжения;</w:t>
      </w:r>
    </w:p>
    <w:p w:rsidR="00C75AB2" w:rsidRPr="00843109" w:rsidRDefault="00C75AB2" w:rsidP="00C75AB2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 xml:space="preserve">8. </w:t>
      </w:r>
      <w:proofErr w:type="gramStart"/>
      <w:r w:rsidRPr="00843109">
        <w:rPr>
          <w:sz w:val="28"/>
          <w:szCs w:val="28"/>
        </w:rPr>
        <w:t>Снижение социальной напряженности среди населения проживающих в дальних поселках.</w:t>
      </w:r>
      <w:proofErr w:type="gramEnd"/>
    </w:p>
    <w:p w:rsidR="00C75AB2" w:rsidRDefault="00C75AB2" w:rsidP="00C7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по данной программе запланировано 2 859 400,0 рублей:</w:t>
      </w:r>
    </w:p>
    <w:p w:rsidR="00C75AB2" w:rsidRDefault="00C75AB2" w:rsidP="00C7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отчетный период 2017 года были закончены работы по капитальному ремонту линии электропередач ВЛ-0,4 кВт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Октябрьский – п. Манинск 2 и 3 фидеров, которые были начаты в декабре 2016 года. </w:t>
      </w:r>
    </w:p>
    <w:p w:rsidR="00C75AB2" w:rsidRDefault="00C75AB2" w:rsidP="00C7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Иркутской области (министерство жилищной политики, энергетики и транспорта Иркутской области) было возвращено 946 646,41 рубль, из бюджета муниципального района Усольского районного </w:t>
      </w:r>
      <w:r>
        <w:rPr>
          <w:sz w:val="28"/>
          <w:szCs w:val="28"/>
        </w:rPr>
        <w:lastRenderedPageBreak/>
        <w:t>муниципального образования на софинансирование мероприятия было получено 702 810,0 рублей, из бюджета Раздольинского муниципального образования затрачено 215 000,0 рублей.</w:t>
      </w:r>
    </w:p>
    <w:p w:rsidR="00C75AB2" w:rsidRDefault="00C75AB2" w:rsidP="00C7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Поданы документы в Министерство  жилищной политики, энергетики и транспорта Иркутской области на  участие в конкурсном отборе проектов (мероприятий)  в области энергосбережения и повышения энергетической эффективности, реализуемых на территории Иркутской области и бесхозных объектов электросетевого хозяйства муниципальных образований  Иркутской области, для полного завершения проекта на капитального ремонта  электролинии </w:t>
      </w:r>
      <w:proofErr w:type="spellStart"/>
      <w:proofErr w:type="gramStart"/>
      <w:r>
        <w:rPr>
          <w:sz w:val="28"/>
          <w:szCs w:val="28"/>
        </w:rPr>
        <w:t>Вл</w:t>
      </w:r>
      <w:proofErr w:type="spellEnd"/>
      <w:proofErr w:type="gramEnd"/>
      <w:r>
        <w:rPr>
          <w:sz w:val="28"/>
          <w:szCs w:val="28"/>
        </w:rPr>
        <w:t xml:space="preserve"> – 0,4 кВт п. Октябрьский – п. Манинск.     </w:t>
      </w:r>
    </w:p>
    <w:p w:rsidR="00C75AB2" w:rsidRPr="00CC065C" w:rsidRDefault="00C75AB2" w:rsidP="00C75AB2">
      <w:pPr>
        <w:tabs>
          <w:tab w:val="left" w:pos="8115"/>
        </w:tabs>
        <w:ind w:firstLine="709"/>
        <w:jc w:val="both"/>
        <w:rPr>
          <w:sz w:val="28"/>
          <w:szCs w:val="28"/>
        </w:rPr>
      </w:pPr>
      <w:r w:rsidRPr="00CC065C">
        <w:rPr>
          <w:sz w:val="28"/>
          <w:szCs w:val="28"/>
        </w:rPr>
        <w:t xml:space="preserve">31 марта 2017 года распоряжением №108-мр  Министерством жилищной политики, энергетики и транспорта Иркутской области утвержден перечень проектов в области энергосбережения, куда было включено </w:t>
      </w:r>
      <w:proofErr w:type="spellStart"/>
      <w:r w:rsidRPr="00CC065C">
        <w:rPr>
          <w:sz w:val="28"/>
          <w:szCs w:val="28"/>
        </w:rPr>
        <w:t>Раздольинское</w:t>
      </w:r>
      <w:proofErr w:type="spellEnd"/>
      <w:r w:rsidRPr="00CC065C">
        <w:rPr>
          <w:sz w:val="28"/>
          <w:szCs w:val="28"/>
        </w:rPr>
        <w:t xml:space="preserve"> муниципальное образование на сумму софинансирования за счет средств областного бюджета в сумме 2 512 162,36 рублей, за счет местного бюджета 132 220,0 рублей (5%).</w:t>
      </w:r>
    </w:p>
    <w:p w:rsidR="00C75AB2" w:rsidRPr="00CC065C" w:rsidRDefault="00C75AB2" w:rsidP="00C75AB2">
      <w:pPr>
        <w:tabs>
          <w:tab w:val="left" w:pos="8115"/>
        </w:tabs>
        <w:ind w:firstLine="709"/>
        <w:jc w:val="both"/>
        <w:rPr>
          <w:sz w:val="28"/>
          <w:szCs w:val="28"/>
        </w:rPr>
      </w:pPr>
      <w:r w:rsidRPr="00CC065C">
        <w:rPr>
          <w:sz w:val="28"/>
          <w:szCs w:val="28"/>
        </w:rPr>
        <w:t>21 июня 2017 года на сайте электронной площадки РТС-тендер размещено извещение о проведении закупки №0134300077917000009 Капитальный ремонт линии электропередач -0,4 кВт п</w:t>
      </w:r>
      <w:proofErr w:type="gramStart"/>
      <w:r w:rsidRPr="00CC065C">
        <w:rPr>
          <w:sz w:val="28"/>
          <w:szCs w:val="28"/>
        </w:rPr>
        <w:t>.О</w:t>
      </w:r>
      <w:proofErr w:type="gramEnd"/>
      <w:r w:rsidRPr="00CC065C">
        <w:rPr>
          <w:sz w:val="28"/>
          <w:szCs w:val="28"/>
        </w:rPr>
        <w:t xml:space="preserve">ктябрьский - п. </w:t>
      </w:r>
      <w:proofErr w:type="spellStart"/>
      <w:r w:rsidRPr="00CC065C">
        <w:rPr>
          <w:sz w:val="28"/>
          <w:szCs w:val="28"/>
        </w:rPr>
        <w:t>Манинск</w:t>
      </w:r>
      <w:proofErr w:type="spellEnd"/>
      <w:r w:rsidRPr="00CC065C">
        <w:rPr>
          <w:sz w:val="28"/>
          <w:szCs w:val="28"/>
        </w:rPr>
        <w:t xml:space="preserve"> </w:t>
      </w:r>
      <w:proofErr w:type="spellStart"/>
      <w:r w:rsidRPr="00CC065C">
        <w:rPr>
          <w:sz w:val="28"/>
          <w:szCs w:val="28"/>
        </w:rPr>
        <w:t>Усолдьского</w:t>
      </w:r>
      <w:proofErr w:type="spellEnd"/>
      <w:r w:rsidRPr="00CC065C">
        <w:rPr>
          <w:sz w:val="28"/>
          <w:szCs w:val="28"/>
        </w:rPr>
        <w:t xml:space="preserve"> района Иркутской области. Зарегистрировалос</w:t>
      </w:r>
      <w:r>
        <w:rPr>
          <w:sz w:val="28"/>
          <w:szCs w:val="28"/>
        </w:rPr>
        <w:t>ь 4 участника. Аукцион состоялся</w:t>
      </w:r>
      <w:r w:rsidRPr="00CC065C">
        <w:rPr>
          <w:sz w:val="28"/>
          <w:szCs w:val="28"/>
        </w:rPr>
        <w:t xml:space="preserve"> 03.07.2017 года. </w:t>
      </w:r>
      <w:r>
        <w:rPr>
          <w:sz w:val="28"/>
          <w:szCs w:val="28"/>
        </w:rPr>
        <w:t>По результатам аукциона сумма контракта составила 2 181 612,08 рублей. Окончание контракта 30.09.2017г. В сентябре оплачены работы на сумму 1 719748,52 тыс. руб.</w:t>
      </w:r>
    </w:p>
    <w:p w:rsidR="00C75AB2" w:rsidRPr="00C75AB2" w:rsidRDefault="00C75AB2" w:rsidP="00C75AB2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5AB2" w:rsidRDefault="00C75AB2" w:rsidP="00C75AB2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 фактических расходов по источникам финансирования Программы</w:t>
      </w:r>
    </w:p>
    <w:p w:rsidR="00C75AB2" w:rsidRPr="002757D6" w:rsidRDefault="00C75AB2" w:rsidP="00C75AB2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3003"/>
        <w:gridCol w:w="2377"/>
        <w:gridCol w:w="1801"/>
        <w:gridCol w:w="1657"/>
      </w:tblGrid>
      <w:tr w:rsidR="00C75AB2" w:rsidTr="00564F23">
        <w:tc>
          <w:tcPr>
            <w:tcW w:w="0" w:type="auto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№</w:t>
            </w:r>
          </w:p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01211B">
              <w:rPr>
                <w:rFonts w:ascii="Courier New" w:hAnsi="Courier New" w:cs="Courier New"/>
              </w:rPr>
              <w:t>п</w:t>
            </w:r>
            <w:proofErr w:type="gramEnd"/>
            <w:r w:rsidRPr="0001211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03" w:type="dxa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Источники</w:t>
            </w:r>
          </w:p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 финансирования </w:t>
            </w:r>
          </w:p>
        </w:tc>
        <w:tc>
          <w:tcPr>
            <w:tcW w:w="0" w:type="auto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Уточненный план </w:t>
            </w:r>
          </w:p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бюджетных</w:t>
            </w:r>
          </w:p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 ассигнований </w:t>
            </w:r>
          </w:p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01211B">
              <w:rPr>
                <w:rFonts w:ascii="Courier New" w:hAnsi="Courier New" w:cs="Courier New"/>
              </w:rPr>
              <w:t>р</w:t>
            </w:r>
            <w:proofErr w:type="gramEnd"/>
            <w:r w:rsidRPr="0001211B">
              <w:rPr>
                <w:rFonts w:ascii="Courier New" w:hAnsi="Courier New" w:cs="Courier New"/>
              </w:rPr>
              <w:t>уб.)</w:t>
            </w:r>
          </w:p>
        </w:tc>
        <w:tc>
          <w:tcPr>
            <w:tcW w:w="0" w:type="auto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Фактическое </w:t>
            </w:r>
          </w:p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исполнение </w:t>
            </w:r>
          </w:p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01211B">
              <w:rPr>
                <w:rFonts w:ascii="Courier New" w:hAnsi="Courier New" w:cs="Courier New"/>
              </w:rPr>
              <w:t>р</w:t>
            </w:r>
            <w:proofErr w:type="gramEnd"/>
            <w:r w:rsidRPr="0001211B">
              <w:rPr>
                <w:rFonts w:ascii="Courier New" w:hAnsi="Courier New" w:cs="Courier New"/>
              </w:rPr>
              <w:t xml:space="preserve">уб.) </w:t>
            </w:r>
          </w:p>
        </w:tc>
        <w:tc>
          <w:tcPr>
            <w:tcW w:w="0" w:type="auto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Процент</w:t>
            </w:r>
          </w:p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исполнения</w:t>
            </w:r>
          </w:p>
        </w:tc>
      </w:tr>
      <w:tr w:rsidR="00C75AB2" w:rsidTr="00564F23">
        <w:tc>
          <w:tcPr>
            <w:tcW w:w="0" w:type="auto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1</w:t>
            </w:r>
          </w:p>
        </w:tc>
        <w:tc>
          <w:tcPr>
            <w:tcW w:w="3003" w:type="dxa"/>
          </w:tcPr>
          <w:p w:rsidR="00C75AB2" w:rsidRPr="0001211B" w:rsidRDefault="00C75AB2" w:rsidP="00564F23">
            <w:pPr>
              <w:tabs>
                <w:tab w:val="left" w:pos="8115"/>
              </w:tabs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Бюджет Раздольинского МО </w:t>
            </w:r>
          </w:p>
        </w:tc>
        <w:tc>
          <w:tcPr>
            <w:tcW w:w="0" w:type="auto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2 859,4</w:t>
            </w:r>
          </w:p>
        </w:tc>
        <w:tc>
          <w:tcPr>
            <w:tcW w:w="0" w:type="auto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1 934,749</w:t>
            </w:r>
          </w:p>
        </w:tc>
        <w:tc>
          <w:tcPr>
            <w:tcW w:w="0" w:type="auto"/>
          </w:tcPr>
          <w:p w:rsidR="00C75AB2" w:rsidRPr="0001211B" w:rsidRDefault="00C75AB2" w:rsidP="00564F23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67,7%</w:t>
            </w:r>
          </w:p>
        </w:tc>
      </w:tr>
    </w:tbl>
    <w:p w:rsidR="00C75AB2" w:rsidRPr="0001211B" w:rsidRDefault="00C75AB2" w:rsidP="00C75AB2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C75AB2" w:rsidRPr="00981182" w:rsidRDefault="00C75AB2" w:rsidP="00C75AB2">
      <w:pPr>
        <w:jc w:val="both"/>
        <w:rPr>
          <w:sz w:val="28"/>
          <w:szCs w:val="28"/>
        </w:rPr>
      </w:pPr>
      <w:r w:rsidRPr="00981182">
        <w:rPr>
          <w:sz w:val="28"/>
          <w:szCs w:val="28"/>
        </w:rPr>
        <w:t xml:space="preserve">  Средства использованы строго по целевому назначению на выполнение </w:t>
      </w:r>
      <w:proofErr w:type="gramStart"/>
      <w:r w:rsidRPr="00981182">
        <w:rPr>
          <w:sz w:val="28"/>
          <w:szCs w:val="28"/>
        </w:rPr>
        <w:t>программных</w:t>
      </w:r>
      <w:proofErr w:type="gramEnd"/>
      <w:r w:rsidRPr="00981182">
        <w:rPr>
          <w:sz w:val="28"/>
          <w:szCs w:val="28"/>
        </w:rPr>
        <w:t xml:space="preserve"> мероприятии.</w:t>
      </w:r>
    </w:p>
    <w:p w:rsidR="00C75AB2" w:rsidRDefault="00C75AB2" w:rsidP="00C75AB2">
      <w:pPr>
        <w:tabs>
          <w:tab w:val="left" w:pos="851"/>
        </w:tabs>
        <w:ind w:firstLine="709"/>
        <w:rPr>
          <w:rFonts w:ascii="Arial" w:hAnsi="Arial" w:cs="Arial"/>
          <w:sz w:val="28"/>
          <w:szCs w:val="28"/>
        </w:rPr>
      </w:pPr>
    </w:p>
    <w:p w:rsidR="00C75AB2" w:rsidRPr="0001211B" w:rsidRDefault="00C75AB2" w:rsidP="00C75AB2">
      <w:pPr>
        <w:tabs>
          <w:tab w:val="left" w:pos="851"/>
        </w:tabs>
        <w:ind w:firstLine="709"/>
        <w:rPr>
          <w:rFonts w:ascii="Arial" w:hAnsi="Arial" w:cs="Arial"/>
        </w:rPr>
      </w:pPr>
    </w:p>
    <w:p w:rsidR="00C75AB2" w:rsidRDefault="00C75AB2" w:rsidP="00C75AB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C75AB2" w:rsidRPr="00A600D4" w:rsidRDefault="00C75AB2" w:rsidP="00C75AB2">
      <w:pPr>
        <w:rPr>
          <w:sz w:val="28"/>
          <w:szCs w:val="28"/>
        </w:rPr>
        <w:sectPr w:rsidR="00C75AB2" w:rsidRPr="00A600D4" w:rsidSect="005638F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Раздольинского МО                                                                     Е.В. Скрипченко</w:t>
      </w:r>
    </w:p>
    <w:p w:rsidR="001D491F" w:rsidRDefault="001D491F" w:rsidP="009C20F4">
      <w:pPr>
        <w:rPr>
          <w:sz w:val="28"/>
          <w:szCs w:val="28"/>
        </w:rPr>
      </w:pPr>
    </w:p>
    <w:sectPr w:rsidR="001D491F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2F8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3697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4AAC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07AC6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4B53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C5D34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2402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3DD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AF3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0C6C"/>
    <w:rsid w:val="005E1A9D"/>
    <w:rsid w:val="005E2883"/>
    <w:rsid w:val="005E2A6E"/>
    <w:rsid w:val="005E4719"/>
    <w:rsid w:val="005E5280"/>
    <w:rsid w:val="005E551A"/>
    <w:rsid w:val="005E5B3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454E2"/>
    <w:rsid w:val="0065101A"/>
    <w:rsid w:val="0065249F"/>
    <w:rsid w:val="00652DFA"/>
    <w:rsid w:val="006548CA"/>
    <w:rsid w:val="0065511F"/>
    <w:rsid w:val="006574FF"/>
    <w:rsid w:val="00662658"/>
    <w:rsid w:val="00665ACD"/>
    <w:rsid w:val="006702B1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D0B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368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0441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6709C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97DE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32D7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20F4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4477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5AB2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EBA"/>
    <w:rsid w:val="00CB318E"/>
    <w:rsid w:val="00CC065C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1A7E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736"/>
    <w:rsid w:val="00EC0969"/>
    <w:rsid w:val="00EC1A47"/>
    <w:rsid w:val="00EC27A3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EB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6F01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2017-10-27T01:35:00Z</cp:lastPrinted>
  <dcterms:created xsi:type="dcterms:W3CDTF">2017-11-02T03:15:00Z</dcterms:created>
  <dcterms:modified xsi:type="dcterms:W3CDTF">2017-11-02T03:15:00Z</dcterms:modified>
</cp:coreProperties>
</file>