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CE" w:rsidRPr="00CD71CE" w:rsidRDefault="00CD71CE" w:rsidP="00CD71CE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</w:pPr>
      <w:r w:rsidRPr="00CD71C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9</w:t>
      </w:r>
      <w:r w:rsidRPr="00CD71C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</w:t>
      </w:r>
      <w:r w:rsidRPr="00CD71C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4</w:t>
      </w:r>
      <w:r w:rsidRPr="00CD71CE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43</w:t>
      </w:r>
    </w:p>
    <w:p w:rsidR="00DD082D" w:rsidRDefault="00DD082D" w:rsidP="00DD082D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DD082D" w:rsidRDefault="00DD082D" w:rsidP="00DD08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РАЗДОЛЬИНСКОЕ СЕЛЬСКОЕ ПОСЕЛЕНИЕ </w:t>
      </w:r>
    </w:p>
    <w:p w:rsidR="00DD082D" w:rsidRDefault="00DD082D" w:rsidP="00DD08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DD082D" w:rsidRDefault="00DD082D" w:rsidP="00DD082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DD082D" w:rsidRDefault="00DD082D" w:rsidP="00DD0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DD082D" w:rsidRDefault="00DD082D" w:rsidP="00DD08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D082D" w:rsidRDefault="00DD082D" w:rsidP="00DD082D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D082D" w:rsidRDefault="00DD082D" w:rsidP="00DD0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РЕШЕНИЕ ДУМЫ ОТ 23.11.2023 ГОДА №33 «О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НАЛОГЕ НА ИМУЩЕСТВО ФИЗИЧЕСКИХ ЛИЦ НА ТЕРРИТОРИИ РАЗДОЛЬИНСКОГО СЕЛЬСКОГО ПОСЕЛЕНИЯ УСОЛЬСКОГО МУНИЦИПАЛЬНОГО РАЙОНА ИРКУТСКОЙ ОБЛАСТИ»</w:t>
      </w:r>
    </w:p>
    <w:bookmarkEnd w:id="0"/>
    <w:p w:rsidR="00DD082D" w:rsidRDefault="00DD082D" w:rsidP="00DD0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82D" w:rsidRDefault="00DD082D" w:rsidP="00DD0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целях привидения в соответствие с действующим законодательством правовых актов, н</w:t>
      </w:r>
      <w:r>
        <w:rPr>
          <w:rFonts w:ascii="Arial" w:hAnsi="Arial" w:cs="Arial"/>
          <w:sz w:val="24"/>
          <w:szCs w:val="24"/>
        </w:rPr>
        <w:t>а основании проведенной правовой экспертизы от 09.01.2024 года на нормативный правовой акт от 23.11.2023 года №</w:t>
      </w:r>
      <w:r w:rsidR="00017CCD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главой 32 «Налог на имущество физических лиц» Налогового кодекса РФ, статьей 14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Федерального закона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06 октября 2003 года №131-ФЗ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«Об общих принципах организации местного самоуправления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статьями 6, 46, 64 </w:t>
      </w:r>
      <w:r>
        <w:rPr>
          <w:rFonts w:ascii="Arial" w:hAnsi="Arial" w:cs="Arial"/>
          <w:sz w:val="24"/>
          <w:szCs w:val="24"/>
        </w:rPr>
        <w:t>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DD082D" w:rsidRDefault="00DD082D" w:rsidP="00DD0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82D" w:rsidRDefault="00DD082D" w:rsidP="00DD0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DD082D" w:rsidRDefault="00DD082D" w:rsidP="00DD0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082D" w:rsidRDefault="00DD082D" w:rsidP="00DD08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1. 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решение Думы от 23 ноября 2023 года №33 «О налоге на имущество физических лиц на территории Раздольинского сельского поселения Усольского муниципального района Иркутской области» </w:t>
      </w:r>
    </w:p>
    <w:p w:rsidR="00DD082D" w:rsidRDefault="00DD082D" w:rsidP="00DD08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zh-CN"/>
        </w:rPr>
        <w:t>Подпункт 3.1 Решения изложить в новой редакции:</w:t>
      </w:r>
    </w:p>
    <w:p w:rsidR="00DD082D" w:rsidRDefault="00DD082D" w:rsidP="00DD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0,1 процента в отношении:</w:t>
      </w:r>
    </w:p>
    <w:p w:rsidR="00DD082D" w:rsidRDefault="00DD082D" w:rsidP="00DD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жилых домов, частей жилых домов, квартир, частей квартир, комнат;</w:t>
      </w:r>
    </w:p>
    <w:p w:rsidR="00DD082D" w:rsidRDefault="00DD082D" w:rsidP="00DD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DD082D" w:rsidRDefault="00DD082D" w:rsidP="00DD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единых недвижимых комплексов, в состав которых входит хотя бы один жилой дом;</w:t>
      </w:r>
    </w:p>
    <w:p w:rsidR="00DD082D" w:rsidRDefault="00DD082D" w:rsidP="00DD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 в отношении гаражей и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машино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-мест, в том числе расположенных в объектах налогообложения, указанных в </w:t>
      </w:r>
      <w:hyperlink r:id="rId4" w:anchor="sub_40622" w:history="1">
        <w:r>
          <w:rPr>
            <w:rStyle w:val="a3"/>
            <w:rFonts w:ascii="Arial" w:eastAsia="Times New Roman" w:hAnsi="Arial" w:cs="Arial"/>
            <w:color w:val="auto"/>
            <w:kern w:val="28"/>
            <w:sz w:val="24"/>
            <w:szCs w:val="24"/>
            <w:u w:val="none"/>
            <w:lang w:eastAsia="ru-RU"/>
          </w:rPr>
          <w:t>подпункте 2</w:t>
        </w:r>
      </w:hyperlink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настоящего пункта;</w:t>
      </w:r>
    </w:p>
    <w:p w:rsidR="00DD082D" w:rsidRDefault="00DD082D" w:rsidP="00DD0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D082D" w:rsidRDefault="00DD082D" w:rsidP="00DD0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DD082D" w:rsidRDefault="00DD082D" w:rsidP="00DD08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DD082D" w:rsidRDefault="00DD082D" w:rsidP="00DD08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В течении 5 дней с момента принятия направить копию настоящего Решения в Межрайонную инспекцию Федеральной налоговой службы №21 по Иркутской области.</w:t>
      </w:r>
    </w:p>
    <w:p w:rsidR="00DD082D" w:rsidRDefault="00DD082D" w:rsidP="00DD082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82D" w:rsidRDefault="00DD082D" w:rsidP="00DD082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82D" w:rsidRDefault="00DD082D" w:rsidP="00DD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DD082D" w:rsidRDefault="00DD082D" w:rsidP="00DD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DD082D" w:rsidRDefault="00DD082D" w:rsidP="00DD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области,</w:t>
      </w:r>
    </w:p>
    <w:p w:rsidR="00DD082D" w:rsidRDefault="00DD082D" w:rsidP="00DD08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DD082D" w:rsidRDefault="00DD082D" w:rsidP="00DD082D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сельского поселения </w:t>
      </w:r>
    </w:p>
    <w:p w:rsidR="00DD082D" w:rsidRDefault="00DD082D" w:rsidP="00DD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   </w:t>
      </w:r>
    </w:p>
    <w:p w:rsidR="00DD082D" w:rsidRDefault="00DD082D" w:rsidP="00DD0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DD082D" w:rsidRDefault="00DD082D" w:rsidP="00DD082D"/>
    <w:p w:rsidR="00DD082D" w:rsidRDefault="00DD082D" w:rsidP="00DD08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66D9" w:rsidRDefault="000C66D9"/>
    <w:sectPr w:rsidR="000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2D"/>
    <w:rsid w:val="00017CCD"/>
    <w:rsid w:val="000C66D9"/>
    <w:rsid w:val="00241F5A"/>
    <w:rsid w:val="006D1706"/>
    <w:rsid w:val="00730DEC"/>
    <w:rsid w:val="00CD71CE"/>
    <w:rsid w:val="00DD082D"/>
    <w:rsid w:val="00E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539EF-30D8-4384-88A3-3C20679D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2;&#1086;&#1080;%20&#1076;&#1086;&#1082;&#1091;&#1084;&#1077;&#1085;&#1090;&#1099;\&#1044;&#1059;&#1052;&#1040;\2020&#1075;\&#1085;&#1072;&#1083;&#1086;&#1075;%20&#1085;&#1072;%20&#1080;&#1084;&#1091;&#1097;&#1077;&#1089;&#1090;&#1074;&#1086;%202021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2024-03-01T00:51:00Z</cp:lastPrinted>
  <dcterms:created xsi:type="dcterms:W3CDTF">2024-03-01T01:05:00Z</dcterms:created>
  <dcterms:modified xsi:type="dcterms:W3CDTF">2024-03-01T01:05:00Z</dcterms:modified>
</cp:coreProperties>
</file>