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0E" w:rsidRPr="00044FFF" w:rsidRDefault="00EC580E" w:rsidP="00EC580E">
      <w:pPr>
        <w:pStyle w:val="rtecenter"/>
        <w:shd w:val="clear" w:color="auto" w:fill="FFFFFF"/>
        <w:spacing w:before="0" w:beforeAutospacing="0" w:after="315" w:afterAutospacing="0"/>
        <w:jc w:val="center"/>
        <w:rPr>
          <w:color w:val="3F4758"/>
          <w:sz w:val="28"/>
          <w:szCs w:val="28"/>
        </w:rPr>
      </w:pPr>
      <w:bookmarkStart w:id="0" w:name="_GoBack"/>
      <w:r w:rsidRPr="00044FFF">
        <w:rPr>
          <w:rStyle w:val="a3"/>
          <w:color w:val="3F4758"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</w:p>
    <w:bookmarkEnd w:id="0"/>
    <w:p w:rsidR="00EC580E" w:rsidRPr="00044FFF" w:rsidRDefault="00EC580E" w:rsidP="00EC580E">
      <w:pPr>
        <w:pStyle w:val="rtejustify"/>
        <w:shd w:val="clear" w:color="auto" w:fill="FFFFFF"/>
        <w:spacing w:before="0" w:beforeAutospacing="0" w:after="315" w:afterAutospacing="0"/>
        <w:ind w:firstLine="709"/>
        <w:jc w:val="both"/>
        <w:rPr>
          <w:color w:val="3F4758"/>
          <w:sz w:val="28"/>
          <w:szCs w:val="28"/>
        </w:rPr>
      </w:pPr>
      <w:r w:rsidRPr="00044FFF">
        <w:rPr>
          <w:color w:val="3F4758"/>
          <w:sz w:val="28"/>
          <w:szCs w:val="28"/>
        </w:rPr>
        <w:t xml:space="preserve">На территории </w:t>
      </w:r>
      <w:proofErr w:type="spellStart"/>
      <w:r w:rsidRPr="00044FFF">
        <w:rPr>
          <w:color w:val="3F4758"/>
          <w:sz w:val="28"/>
          <w:szCs w:val="28"/>
        </w:rPr>
        <w:t>Раздольинского</w:t>
      </w:r>
      <w:proofErr w:type="spellEnd"/>
      <w:r w:rsidRPr="00044FFF">
        <w:rPr>
          <w:color w:val="3F4758"/>
          <w:sz w:val="28"/>
          <w:szCs w:val="28"/>
        </w:rPr>
        <w:t xml:space="preserve"> сельского поселения по состоянию на 1 января 2022</w:t>
      </w:r>
      <w:r w:rsidRPr="00044FFF">
        <w:rPr>
          <w:color w:val="3F4758"/>
          <w:sz w:val="28"/>
          <w:szCs w:val="28"/>
        </w:rPr>
        <w:t xml:space="preserve"> года зарегистрировано в Едином Государственном реестре налогоплательщиков </w:t>
      </w:r>
      <w:r w:rsidR="00044FFF" w:rsidRPr="00044FFF">
        <w:rPr>
          <w:color w:val="3F4758"/>
          <w:sz w:val="28"/>
          <w:szCs w:val="28"/>
        </w:rPr>
        <w:t>8 субъектов</w:t>
      </w:r>
      <w:r w:rsidRPr="00044FFF">
        <w:rPr>
          <w:color w:val="3F4758"/>
          <w:sz w:val="28"/>
          <w:szCs w:val="28"/>
        </w:rPr>
        <w:t xml:space="preserve"> малого и среднего предпринимательства.</w:t>
      </w:r>
      <w:r w:rsidRPr="00044FFF">
        <w:rPr>
          <w:color w:val="3F4758"/>
          <w:sz w:val="28"/>
          <w:szCs w:val="28"/>
        </w:rPr>
        <w:t xml:space="preserve"> Ведут свою хозяйственную деятельность на территории сельского поселения -15 субъектов </w:t>
      </w:r>
      <w:r w:rsidRPr="00044FFF">
        <w:rPr>
          <w:color w:val="3F4758"/>
          <w:sz w:val="28"/>
          <w:szCs w:val="28"/>
        </w:rPr>
        <w:t>малого и среднего предпринимательства.</w:t>
      </w:r>
      <w:r w:rsidRPr="00044FFF">
        <w:rPr>
          <w:color w:val="3F4758"/>
          <w:sz w:val="28"/>
          <w:szCs w:val="28"/>
        </w:rPr>
        <w:t xml:space="preserve"> Преобладающий процент (около 5</w:t>
      </w:r>
      <w:r w:rsidRPr="00044FFF">
        <w:rPr>
          <w:color w:val="3F4758"/>
          <w:sz w:val="28"/>
          <w:szCs w:val="28"/>
        </w:rPr>
        <w:t xml:space="preserve">0%) субъектов малого и среднего предпринимательства осуществляют деятельность в сфере розничной торговли, что положительно влияет на динамику оборота розничной торговли и объема, оказываемых населению платных услуг. Численность работников на малых предприятиях составляет </w:t>
      </w:r>
      <w:r w:rsidRPr="00044FFF">
        <w:rPr>
          <w:color w:val="3F4758"/>
          <w:sz w:val="28"/>
          <w:szCs w:val="28"/>
        </w:rPr>
        <w:t>382</w:t>
      </w:r>
      <w:r w:rsidRPr="00044FFF">
        <w:rPr>
          <w:color w:val="3F4758"/>
          <w:sz w:val="28"/>
          <w:szCs w:val="28"/>
        </w:rPr>
        <w:t> человек</w:t>
      </w:r>
      <w:r w:rsidRPr="00044FFF">
        <w:rPr>
          <w:color w:val="3F4758"/>
          <w:sz w:val="28"/>
          <w:szCs w:val="28"/>
        </w:rPr>
        <w:t>а</w:t>
      </w:r>
      <w:r w:rsidRPr="00044FFF">
        <w:rPr>
          <w:color w:val="3F4758"/>
          <w:sz w:val="28"/>
          <w:szCs w:val="28"/>
        </w:rPr>
        <w:t>.</w:t>
      </w:r>
    </w:p>
    <w:p w:rsidR="00EC580E" w:rsidRPr="00044FFF" w:rsidRDefault="00EC580E" w:rsidP="00EC580E">
      <w:pPr>
        <w:pStyle w:val="rtejustify"/>
        <w:shd w:val="clear" w:color="auto" w:fill="FFFFFF"/>
        <w:spacing w:before="0" w:beforeAutospacing="0" w:after="315" w:afterAutospacing="0"/>
        <w:ind w:firstLine="709"/>
        <w:jc w:val="both"/>
        <w:rPr>
          <w:color w:val="3F4758"/>
          <w:sz w:val="28"/>
          <w:szCs w:val="28"/>
        </w:rPr>
      </w:pPr>
      <w:r w:rsidRPr="00044FFF">
        <w:rPr>
          <w:color w:val="3F4758"/>
          <w:sz w:val="28"/>
          <w:szCs w:val="28"/>
        </w:rPr>
        <w:t xml:space="preserve">В том числе зарегистрировано </w:t>
      </w:r>
      <w:r w:rsidRPr="00044FFF">
        <w:rPr>
          <w:color w:val="3F4758"/>
          <w:sz w:val="28"/>
          <w:szCs w:val="28"/>
        </w:rPr>
        <w:t>5</w:t>
      </w:r>
      <w:r w:rsidRPr="00044FFF">
        <w:rPr>
          <w:color w:val="3F4758"/>
          <w:sz w:val="28"/>
          <w:szCs w:val="28"/>
        </w:rPr>
        <w:t xml:space="preserve"> индивидуальных предпринимателей, осуществляющих свою деятельность без образования юридического лица, основным видом деятельности которых является оказание услуг в сфере розничной торговли. Ежегодное сокращение числа индивидуальных предпринимателей указывает на снижение прибыльности малого и среднего предпринимательства из-за сокращения доходов населения, финансовых сложностях в связи с увеличением взносов, закрытием ИП, фактически не осуществляющих деятельность, а </w:t>
      </w:r>
      <w:r w:rsidRPr="00044FFF">
        <w:rPr>
          <w:color w:val="3F4758"/>
          <w:sz w:val="28"/>
          <w:szCs w:val="28"/>
        </w:rPr>
        <w:t>также</w:t>
      </w:r>
      <w:r w:rsidRPr="00044FFF">
        <w:rPr>
          <w:color w:val="3F4758"/>
          <w:sz w:val="28"/>
          <w:szCs w:val="28"/>
        </w:rPr>
        <w:t xml:space="preserve"> запретом торговли подакцизными товарами в нестационарных торговых объектах (киосках и ларьках). </w:t>
      </w:r>
    </w:p>
    <w:p w:rsidR="00EC580E" w:rsidRPr="00044FFF" w:rsidRDefault="00EC580E" w:rsidP="00EC580E">
      <w:pPr>
        <w:pStyle w:val="rtejustify"/>
        <w:shd w:val="clear" w:color="auto" w:fill="FFFFFF"/>
        <w:spacing w:before="0" w:beforeAutospacing="0" w:after="315" w:afterAutospacing="0"/>
        <w:ind w:firstLine="709"/>
        <w:jc w:val="both"/>
        <w:rPr>
          <w:color w:val="3F4758"/>
          <w:sz w:val="28"/>
          <w:szCs w:val="28"/>
        </w:rPr>
      </w:pPr>
      <w:r w:rsidRPr="00044FFF">
        <w:rPr>
          <w:color w:val="3F4758"/>
          <w:sz w:val="28"/>
          <w:szCs w:val="28"/>
        </w:rPr>
        <w:t>В 2020</w:t>
      </w:r>
      <w:r w:rsidRPr="00044FFF">
        <w:rPr>
          <w:color w:val="3F4758"/>
          <w:sz w:val="28"/>
          <w:szCs w:val="28"/>
        </w:rPr>
        <w:t>-2021</w:t>
      </w:r>
      <w:r w:rsidRPr="00044FFF">
        <w:rPr>
          <w:color w:val="3F4758"/>
          <w:sz w:val="28"/>
          <w:szCs w:val="28"/>
        </w:rPr>
        <w:t xml:space="preserve"> году на малый бизнес повлияла пандемия </w:t>
      </w:r>
      <w:r w:rsidRPr="00044FFF">
        <w:rPr>
          <w:color w:val="3F4758"/>
          <w:sz w:val="28"/>
          <w:szCs w:val="28"/>
        </w:rPr>
        <w:t>корона вирусной</w:t>
      </w:r>
      <w:r w:rsidRPr="00044FFF">
        <w:rPr>
          <w:color w:val="3F4758"/>
          <w:sz w:val="28"/>
          <w:szCs w:val="28"/>
        </w:rPr>
        <w:t xml:space="preserve"> инфекции. Пострадали практически все отрасли. </w:t>
      </w:r>
    </w:p>
    <w:p w:rsidR="00A765FB" w:rsidRDefault="00A765FB"/>
    <w:sectPr w:rsidR="00A7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E"/>
    <w:rsid w:val="00044FFF"/>
    <w:rsid w:val="00A765FB"/>
    <w:rsid w:val="00E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0F03-A5FD-4819-8771-DFE12F2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C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580E"/>
    <w:rPr>
      <w:b/>
      <w:bCs/>
    </w:rPr>
  </w:style>
  <w:style w:type="paragraph" w:customStyle="1" w:styleId="rtejustify">
    <w:name w:val="rtejustify"/>
    <w:basedOn w:val="a"/>
    <w:rsid w:val="00EC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2022-06-08T09:19:00Z</dcterms:created>
  <dcterms:modified xsi:type="dcterms:W3CDTF">2022-06-08T09:31:00Z</dcterms:modified>
</cp:coreProperties>
</file>