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A" w:rsidRDefault="00EE3171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30.06.2017г. № 198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5471A" w:rsidRDefault="0015471A" w:rsidP="0015471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 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15471A" w:rsidRDefault="0015471A" w:rsidP="00C63A1B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Б УТВЕРЖДЕНИИ ПЕРЕЧНЯ ИМУЩЕСТВА, </w:t>
      </w:r>
      <w:r>
        <w:rPr>
          <w:rFonts w:ascii="Arial" w:hAnsi="Arial" w:cs="Arial"/>
          <w:sz w:val="32"/>
          <w:szCs w:val="32"/>
        </w:rPr>
        <w:t>Н</w:t>
      </w:r>
      <w:r w:rsidR="00F554F5">
        <w:rPr>
          <w:rFonts w:ascii="Arial" w:hAnsi="Arial" w:cs="Arial"/>
          <w:sz w:val="32"/>
          <w:szCs w:val="32"/>
        </w:rPr>
        <w:t>АХОДЯЩЕГОСЯ В</w:t>
      </w:r>
      <w:r w:rsidR="00C63A1B">
        <w:rPr>
          <w:rFonts w:ascii="Arial" w:hAnsi="Arial" w:cs="Arial"/>
          <w:sz w:val="32"/>
          <w:szCs w:val="32"/>
        </w:rPr>
        <w:t xml:space="preserve"> МУНИЦИПАЛЬНОЙ</w:t>
      </w:r>
      <w:r w:rsidR="00F554F5">
        <w:rPr>
          <w:rFonts w:ascii="Arial" w:hAnsi="Arial" w:cs="Arial"/>
          <w:sz w:val="32"/>
          <w:szCs w:val="32"/>
        </w:rPr>
        <w:t xml:space="preserve"> СОБСТВЕННОСТИ УСОЛЬСКОГО РАЙОННОГО МУНИЦИПАЛЬНОГО ОБРАЗОВАНИЯ </w:t>
      </w:r>
      <w:r>
        <w:rPr>
          <w:rFonts w:ascii="Arial" w:hAnsi="Arial" w:cs="Arial"/>
          <w:sz w:val="32"/>
          <w:szCs w:val="32"/>
        </w:rPr>
        <w:t xml:space="preserve"> И ПОДЛЕЖАЩЕГО ПЕРЕДАЧЕ В МУНИЦИПАЛЬНУЮ СОБСТВЕННОСТЬ Р</w:t>
      </w:r>
      <w:r w:rsidR="00F554F5">
        <w:rPr>
          <w:rFonts w:ascii="Arial" w:hAnsi="Arial" w:cs="Arial"/>
          <w:sz w:val="32"/>
          <w:szCs w:val="32"/>
        </w:rPr>
        <w:t>АЗДОЛЬИНСКОГ</w:t>
      </w:r>
      <w:r w:rsidR="000159F7"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  <w:bookmarkEnd w:id="0"/>
    </w:p>
    <w:p w:rsidR="00C63A1B" w:rsidRPr="00C63A1B" w:rsidRDefault="00C63A1B" w:rsidP="00C63A1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5471A" w:rsidRPr="00F554F5" w:rsidRDefault="00074917" w:rsidP="00F554F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54F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F554F5" w:rsidRPr="00F554F5">
        <w:rPr>
          <w:rFonts w:ascii="Arial" w:hAnsi="Arial" w:cs="Arial"/>
          <w:color w:val="000000"/>
          <w:sz w:val="24"/>
          <w:szCs w:val="24"/>
        </w:rPr>
        <w:t xml:space="preserve">порядком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 управления и распоряжения имуществом, находящимся в муниципальной собственности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 xml:space="preserve">сельского поселения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Раздольинского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 xml:space="preserve"> муниципального образования</w:t>
      </w:r>
      <w:r w:rsidR="00F554F5" w:rsidRPr="00F554F5">
        <w:rPr>
          <w:rFonts w:ascii="Arial" w:hAnsi="Arial" w:cs="Arial"/>
          <w:color w:val="000000"/>
          <w:w w:val="105"/>
          <w:sz w:val="24"/>
          <w:szCs w:val="24"/>
        </w:rPr>
        <w:t>, утвержденного решение Думы Раздольинского муниципального образования №148 от 29.04.2016г.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554F5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15471A">
        <w:rPr>
          <w:rFonts w:ascii="Arial" w:eastAsia="Times New Roman" w:hAnsi="Arial" w:cs="Arial"/>
          <w:sz w:val="24"/>
          <w:szCs w:val="24"/>
        </w:rPr>
        <w:t>ст.</w:t>
      </w:r>
      <w:r w:rsidR="00F554F5">
        <w:rPr>
          <w:rFonts w:ascii="Arial" w:eastAsia="Times New Roman" w:hAnsi="Arial" w:cs="Arial"/>
          <w:sz w:val="24"/>
          <w:szCs w:val="24"/>
        </w:rPr>
        <w:t xml:space="preserve"> 6,31</w:t>
      </w:r>
      <w:r w:rsidR="0015471A">
        <w:rPr>
          <w:rFonts w:ascii="Arial" w:eastAsia="Times New Roman" w:hAnsi="Arial" w:cs="Arial"/>
          <w:sz w:val="24"/>
          <w:szCs w:val="24"/>
        </w:rPr>
        <w:t>,46  Устава сельского поселения Раздольинского  муниципального образования, Дума  сельского поселения Раздольинского муниципального образования,</w:t>
      </w:r>
    </w:p>
    <w:p w:rsidR="0015471A" w:rsidRDefault="0015471A" w:rsidP="0015471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color w:val="000000"/>
          <w:spacing w:val="20"/>
          <w:sz w:val="30"/>
          <w:szCs w:val="30"/>
        </w:rPr>
      </w:pPr>
      <w:r>
        <w:rPr>
          <w:rFonts w:ascii="Arial" w:hAnsi="Arial" w:cs="Arial"/>
          <w:color w:val="000000"/>
          <w:spacing w:val="20"/>
          <w:sz w:val="30"/>
          <w:szCs w:val="30"/>
        </w:rPr>
        <w:t>РЕШИЛА:</w:t>
      </w:r>
    </w:p>
    <w:p w:rsidR="0015471A" w:rsidRDefault="0015471A" w:rsidP="0015471A">
      <w:pPr>
        <w:spacing w:after="0"/>
        <w:rPr>
          <w:rFonts w:ascii="Calibri" w:eastAsia="Times New Roman" w:hAnsi="Calibri" w:cs="Times New Roman"/>
          <w:lang w:eastAsia="ar-SA"/>
        </w:rPr>
      </w:pPr>
    </w:p>
    <w:p w:rsidR="00C63A1B" w:rsidRPr="00C63A1B" w:rsidRDefault="00C63A1B" w:rsidP="00C63A1B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перечень имущества, находящегося в </w:t>
      </w:r>
      <w:r w:rsidR="00F554F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  (приложение).</w:t>
      </w:r>
    </w:p>
    <w:p w:rsidR="0015471A" w:rsidRDefault="0015471A" w:rsidP="0015471A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Раздольинского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                                                              С.И. Добрынин.</w:t>
      </w:r>
    </w:p>
    <w:p w:rsidR="0015471A" w:rsidRDefault="0015471A" w:rsidP="0015471A">
      <w:pPr>
        <w:pStyle w:val="a3"/>
        <w:rPr>
          <w:bCs/>
          <w:color w:val="auto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15471A" w:rsidTr="0015471A">
        <w:tc>
          <w:tcPr>
            <w:tcW w:w="4644" w:type="dxa"/>
          </w:tcPr>
          <w:p w:rsidR="0015471A" w:rsidRDefault="0015471A">
            <w:pPr>
              <w:pStyle w:val="ConsPlusTitle"/>
              <w:spacing w:line="276" w:lineRule="auto"/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785" w:type="dxa"/>
          </w:tcPr>
          <w:p w:rsidR="0015471A" w:rsidRDefault="0015471A">
            <w:pPr>
              <w:pStyle w:val="a3"/>
              <w:spacing w:line="276" w:lineRule="auto"/>
              <w:rPr>
                <w:bCs/>
                <w:color w:val="auto"/>
              </w:rPr>
            </w:pPr>
          </w:p>
        </w:tc>
      </w:tr>
    </w:tbl>
    <w:p w:rsidR="00885633" w:rsidRDefault="00885633"/>
    <w:p w:rsidR="00C63A1B" w:rsidRDefault="00C63A1B"/>
    <w:p w:rsidR="00C63A1B" w:rsidRPr="002D7C88" w:rsidRDefault="00C63A1B">
      <w:pPr>
        <w:rPr>
          <w:b/>
        </w:rPr>
      </w:pPr>
    </w:p>
    <w:p w:rsidR="00C63A1B" w:rsidRDefault="00C63A1B" w:rsidP="007A3B22">
      <w:pPr>
        <w:spacing w:after="0" w:line="240" w:lineRule="auto"/>
        <w:jc w:val="right"/>
      </w:pPr>
      <w:r>
        <w:lastRenderedPageBreak/>
        <w:t xml:space="preserve">Приложение </w:t>
      </w:r>
    </w:p>
    <w:p w:rsidR="00C63A1B" w:rsidRDefault="00C63A1B" w:rsidP="007A3B22">
      <w:pPr>
        <w:spacing w:after="0" w:line="240" w:lineRule="auto"/>
        <w:jc w:val="right"/>
      </w:pPr>
      <w:r>
        <w:t xml:space="preserve">к решению Думы сельского поселения </w:t>
      </w:r>
    </w:p>
    <w:p w:rsidR="00C63A1B" w:rsidRDefault="00C63A1B" w:rsidP="007A3B22">
      <w:pPr>
        <w:spacing w:after="0" w:line="240" w:lineRule="auto"/>
        <w:jc w:val="right"/>
      </w:pPr>
      <w:r>
        <w:t>Раздольинского муниципального образования</w:t>
      </w:r>
    </w:p>
    <w:p w:rsidR="00C63A1B" w:rsidRDefault="00C2149A" w:rsidP="007A3B22">
      <w:pPr>
        <w:spacing w:after="0" w:line="240" w:lineRule="auto"/>
        <w:jc w:val="right"/>
      </w:pPr>
      <w:r>
        <w:t xml:space="preserve"> от 30</w:t>
      </w:r>
      <w:r w:rsidR="00C63A1B">
        <w:t xml:space="preserve">.06.2017г. № </w:t>
      </w:r>
      <w:r w:rsidR="00EE3171">
        <w:t>198</w:t>
      </w:r>
    </w:p>
    <w:p w:rsidR="002D7C88" w:rsidRDefault="002D7C88" w:rsidP="00C63A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муниципального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</w:t>
      </w:r>
    </w:p>
    <w:p w:rsid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13"/>
        <w:gridCol w:w="3748"/>
        <w:gridCol w:w="2749"/>
        <w:gridCol w:w="2637"/>
      </w:tblGrid>
      <w:tr w:rsidR="007A3B22" w:rsidTr="007A3B22">
        <w:tc>
          <w:tcPr>
            <w:tcW w:w="0" w:type="auto"/>
          </w:tcPr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r w:rsidRPr="002D7C88">
              <w:rPr>
                <w:rFonts w:ascii="Courier New" w:hAnsi="Courier New" w:cs="Courier New"/>
              </w:rPr>
              <w:t>№</w:t>
            </w:r>
          </w:p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D7C88">
              <w:rPr>
                <w:rFonts w:ascii="Courier New" w:hAnsi="Courier New" w:cs="Courier New"/>
              </w:rPr>
              <w:t>п</w:t>
            </w:r>
            <w:proofErr w:type="gramEnd"/>
            <w:r w:rsidRPr="002D7C8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748" w:type="dxa"/>
          </w:tcPr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0" w:type="auto"/>
          </w:tcPr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637" w:type="dxa"/>
          </w:tcPr>
          <w:p w:rsid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D7C88">
              <w:rPr>
                <w:rFonts w:ascii="Courier New" w:hAnsi="Courier New" w:cs="Courier New"/>
                <w:u w:val="single"/>
              </w:rPr>
              <w:t>Кадастровый</w:t>
            </w:r>
            <w:r>
              <w:rPr>
                <w:rFonts w:ascii="Courier New" w:hAnsi="Courier New" w:cs="Courier New"/>
              </w:rPr>
              <w:t xml:space="preserve"> (или </w:t>
            </w:r>
            <w:proofErr w:type="gramEnd"/>
          </w:p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условный) номер</w:t>
            </w:r>
          </w:p>
        </w:tc>
      </w:tr>
      <w:tr w:rsidR="007A3B22" w:rsidTr="007A3B22">
        <w:tc>
          <w:tcPr>
            <w:tcW w:w="0" w:type="auto"/>
          </w:tcPr>
          <w:p w:rsidR="007A3B22" w:rsidRPr="002D7C88" w:rsidRDefault="007A3B22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8" w:type="dxa"/>
          </w:tcPr>
          <w:p w:rsidR="007A3B22" w:rsidRDefault="007A3B22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</w:tcPr>
          <w:p w:rsidR="007A3B22" w:rsidRDefault="007A3B22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37" w:type="dxa"/>
          </w:tcPr>
          <w:p w:rsidR="007A3B22" w:rsidRPr="002D7C88" w:rsidRDefault="007A3B22" w:rsidP="002D7C88">
            <w:pPr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4</w:t>
            </w:r>
          </w:p>
        </w:tc>
      </w:tr>
      <w:tr w:rsidR="007A3B22" w:rsidTr="007A3B22">
        <w:tc>
          <w:tcPr>
            <w:tcW w:w="0" w:type="auto"/>
          </w:tcPr>
          <w:p w:rsidR="007A3B22" w:rsidRDefault="007A3B22" w:rsidP="002D7C88">
            <w:pPr>
              <w:jc w:val="center"/>
              <w:rPr>
                <w:rFonts w:ascii="Courier New" w:hAnsi="Courier New" w:cs="Courier New"/>
              </w:rPr>
            </w:pPr>
          </w:p>
          <w:p w:rsidR="007A3B22" w:rsidRDefault="007A3B22" w:rsidP="002D7C88">
            <w:pPr>
              <w:jc w:val="center"/>
              <w:rPr>
                <w:rFonts w:ascii="Courier New" w:hAnsi="Courier New" w:cs="Courier New"/>
              </w:rPr>
            </w:pPr>
          </w:p>
          <w:p w:rsidR="002D7C88" w:rsidRPr="002D7C88" w:rsidRDefault="002D7C88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48" w:type="dxa"/>
          </w:tcPr>
          <w:p w:rsidR="002D7C88" w:rsidRDefault="002D7C88" w:rsidP="002D7C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Водонапорная башня – здание,</w:t>
            </w:r>
          </w:p>
          <w:p w:rsidR="002D7C88" w:rsidRPr="002D7C88" w:rsidRDefault="002D7C88" w:rsidP="002D7C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Назначение: нежилое здание,                             общая площадь 1,2 кв.м. </w:t>
            </w:r>
          </w:p>
        </w:tc>
        <w:tc>
          <w:tcPr>
            <w:tcW w:w="0" w:type="auto"/>
          </w:tcPr>
          <w:p w:rsidR="002D7C88" w:rsidRPr="002D7C88" w:rsidRDefault="007A3B22" w:rsidP="007A3B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Усольский район, пос. Раздолье, ул. Мира, д. 27А</w:t>
            </w:r>
          </w:p>
        </w:tc>
        <w:tc>
          <w:tcPr>
            <w:tcW w:w="2637" w:type="dxa"/>
          </w:tcPr>
          <w:p w:rsidR="002D7C88" w:rsidRPr="002D7C88" w:rsidRDefault="007A3B22" w:rsidP="002D7C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38:16:000106:1758</w:t>
            </w:r>
          </w:p>
        </w:tc>
      </w:tr>
    </w:tbl>
    <w:p w:rsidR="002D7C88" w:rsidRP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7C88" w:rsidRDefault="002D7C88" w:rsidP="002D7C88">
      <w:pPr>
        <w:spacing w:after="0" w:line="240" w:lineRule="auto"/>
        <w:jc w:val="center"/>
      </w:pPr>
    </w:p>
    <w:p w:rsidR="002D7C88" w:rsidRDefault="002D7C88" w:rsidP="002D7C88">
      <w:pPr>
        <w:spacing w:after="0"/>
        <w:jc w:val="center"/>
      </w:pPr>
    </w:p>
    <w:sectPr w:rsidR="002D7C88" w:rsidSect="008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multilevel"/>
    <w:tmpl w:val="03C01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w w:val="105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w w:val="10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w w:val="105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w w:val="105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w w:val="105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w w:val="105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w w:val="10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A"/>
    <w:rsid w:val="000159F7"/>
    <w:rsid w:val="00060EA0"/>
    <w:rsid w:val="00074917"/>
    <w:rsid w:val="0015471A"/>
    <w:rsid w:val="002D7C88"/>
    <w:rsid w:val="00623FAD"/>
    <w:rsid w:val="00743B80"/>
    <w:rsid w:val="007A3B22"/>
    <w:rsid w:val="00885633"/>
    <w:rsid w:val="009C7B4F"/>
    <w:rsid w:val="00C2149A"/>
    <w:rsid w:val="00C63A1B"/>
    <w:rsid w:val="00DE1850"/>
    <w:rsid w:val="00EE3171"/>
    <w:rsid w:val="00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193F-9295-43EF-8D8F-2BD64B39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2017-07-10T07:15:00Z</cp:lastPrinted>
  <dcterms:created xsi:type="dcterms:W3CDTF">2017-07-10T07:25:00Z</dcterms:created>
  <dcterms:modified xsi:type="dcterms:W3CDTF">2017-07-10T07:25:00Z</dcterms:modified>
</cp:coreProperties>
</file>