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1B" w:rsidRPr="004A5C1B" w:rsidRDefault="004A5C1B" w:rsidP="004A5C1B">
      <w:pPr>
        <w:spacing w:after="0" w:line="390" w:lineRule="atLeast"/>
        <w:jc w:val="center"/>
        <w:rPr>
          <w:rFonts w:ascii="Times New Roman" w:eastAsia="Times New Roman" w:hAnsi="Times New Roman" w:cs="Times New Roman"/>
          <w:sz w:val="28"/>
          <w:szCs w:val="28"/>
          <w:lang w:eastAsia="ru-RU"/>
        </w:rPr>
      </w:pPr>
      <w:bookmarkStart w:id="0" w:name="_GoBack"/>
      <w:r w:rsidRPr="004A5C1B">
        <w:rPr>
          <w:rFonts w:ascii="Times New Roman" w:eastAsia="Times New Roman" w:hAnsi="Times New Roman" w:cs="Times New Roman"/>
          <w:b/>
          <w:bCs/>
          <w:sz w:val="28"/>
          <w:szCs w:val="28"/>
          <w:lang w:eastAsia="ru-RU"/>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bookmarkEnd w:id="0"/>
    <w:p w:rsidR="004A5C1B" w:rsidRPr="004A5C1B" w:rsidRDefault="004A5C1B" w:rsidP="004A5C1B">
      <w:pPr>
        <w:spacing w:after="0" w:line="390" w:lineRule="atLeast"/>
        <w:jc w:val="center"/>
        <w:rPr>
          <w:rFonts w:ascii="Segoe UI" w:eastAsia="Times New Roman" w:hAnsi="Segoe UI" w:cs="Segoe UI"/>
          <w:sz w:val="27"/>
          <w:szCs w:val="27"/>
          <w:lang w:eastAsia="ru-RU"/>
        </w:rPr>
      </w:pPr>
      <w:r w:rsidRPr="004A5C1B">
        <w:rPr>
          <w:rFonts w:ascii="Segoe UI" w:eastAsia="Times New Roman" w:hAnsi="Segoe UI" w:cs="Segoe UI"/>
          <w:sz w:val="27"/>
          <w:szCs w:val="27"/>
          <w:lang w:eastAsia="ru-RU"/>
        </w:rPr>
        <w:t> </w:t>
      </w:r>
    </w:p>
    <w:p w:rsidR="004A5C1B" w:rsidRPr="004A5C1B" w:rsidRDefault="004A5C1B" w:rsidP="004A5C1B">
      <w:pPr>
        <w:spacing w:after="0" w:line="390" w:lineRule="atLeast"/>
        <w:ind w:firstLine="567"/>
        <w:jc w:val="both"/>
        <w:rPr>
          <w:rFonts w:ascii="Times New Roman" w:eastAsia="Times New Roman" w:hAnsi="Times New Roman" w:cs="Times New Roman"/>
          <w:sz w:val="32"/>
          <w:szCs w:val="32"/>
          <w:lang w:eastAsia="ru-RU"/>
        </w:rPr>
      </w:pPr>
      <w:r w:rsidRPr="004A5C1B">
        <w:rPr>
          <w:rFonts w:ascii="Times New Roman" w:eastAsia="Times New Roman" w:hAnsi="Times New Roman" w:cs="Times New Roman"/>
          <w:sz w:val="32"/>
          <w:szCs w:val="32"/>
          <w:lang w:eastAsia="ru-RU"/>
        </w:rPr>
        <w:t>Руководствуясь  Федеральном законом  от 24.07.2007 №209-ФЗ  «О развитии малого и среднего предпринимательства в Российской Федерации»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ст.15 Федерального закона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4A5C1B" w:rsidRPr="004A5C1B" w:rsidRDefault="004A5C1B" w:rsidP="004A5C1B">
      <w:pPr>
        <w:spacing w:after="0" w:line="390" w:lineRule="atLeast"/>
        <w:ind w:firstLine="567"/>
        <w:jc w:val="both"/>
        <w:rPr>
          <w:rFonts w:ascii="Times New Roman" w:eastAsia="Times New Roman" w:hAnsi="Times New Roman" w:cs="Times New Roman"/>
          <w:sz w:val="32"/>
          <w:szCs w:val="32"/>
          <w:lang w:eastAsia="ru-RU"/>
        </w:rPr>
      </w:pPr>
      <w:r w:rsidRPr="004A5C1B">
        <w:rPr>
          <w:rFonts w:ascii="Times New Roman" w:eastAsia="Times New Roman" w:hAnsi="Times New Roman" w:cs="Times New Roman"/>
          <w:sz w:val="32"/>
          <w:szCs w:val="32"/>
          <w:lang w:eastAsia="ru-RU"/>
        </w:rPr>
        <w:t> </w:t>
      </w:r>
    </w:p>
    <w:p w:rsidR="004A5C1B" w:rsidRPr="004A5C1B" w:rsidRDefault="004A5C1B" w:rsidP="004A5C1B">
      <w:pPr>
        <w:spacing w:after="0" w:line="390" w:lineRule="atLeast"/>
        <w:ind w:firstLine="567"/>
        <w:jc w:val="both"/>
        <w:rPr>
          <w:rFonts w:ascii="Times New Roman" w:eastAsia="Times New Roman" w:hAnsi="Times New Roman" w:cs="Times New Roman"/>
          <w:sz w:val="32"/>
          <w:szCs w:val="32"/>
          <w:lang w:eastAsia="ru-RU"/>
        </w:rPr>
      </w:pPr>
      <w:r w:rsidRPr="004A5C1B">
        <w:rPr>
          <w:rFonts w:ascii="Times New Roman" w:eastAsia="Times New Roman" w:hAnsi="Times New Roman" w:cs="Times New Roman"/>
          <w:sz w:val="32"/>
          <w:szCs w:val="32"/>
          <w:lang w:eastAsia="ru-RU"/>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w:t>
      </w:r>
      <w:r w:rsidRPr="004A5C1B">
        <w:rPr>
          <w:rFonts w:ascii="Times New Roman" w:eastAsia="Times New Roman" w:hAnsi="Times New Roman" w:cs="Times New Roman"/>
          <w:sz w:val="32"/>
          <w:szCs w:val="32"/>
          <w:lang w:eastAsia="ru-RU"/>
        </w:rPr>
        <w:lastRenderedPageBreak/>
        <w:t>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
    <w:p w:rsidR="004A5C1B" w:rsidRPr="004A5C1B" w:rsidRDefault="004A5C1B" w:rsidP="004A5C1B">
      <w:pPr>
        <w:spacing w:after="0" w:line="390" w:lineRule="atLeast"/>
        <w:ind w:firstLine="567"/>
        <w:jc w:val="both"/>
        <w:rPr>
          <w:rFonts w:ascii="Times New Roman" w:eastAsia="Times New Roman" w:hAnsi="Times New Roman" w:cs="Times New Roman"/>
          <w:sz w:val="32"/>
          <w:szCs w:val="32"/>
          <w:lang w:eastAsia="ru-RU"/>
        </w:rPr>
      </w:pPr>
      <w:r w:rsidRPr="004A5C1B">
        <w:rPr>
          <w:rFonts w:ascii="Times New Roman" w:eastAsia="Times New Roman" w:hAnsi="Times New Roman" w:cs="Times New Roman"/>
          <w:sz w:val="32"/>
          <w:szCs w:val="32"/>
          <w:lang w:eastAsia="ru-RU"/>
        </w:rPr>
        <w:t> </w:t>
      </w:r>
    </w:p>
    <w:p w:rsidR="004A5C1B" w:rsidRPr="004A5C1B" w:rsidRDefault="004A5C1B" w:rsidP="004A5C1B">
      <w:pPr>
        <w:spacing w:after="0" w:line="390" w:lineRule="atLeast"/>
        <w:ind w:firstLine="567"/>
        <w:jc w:val="both"/>
        <w:rPr>
          <w:rFonts w:ascii="Times New Roman" w:eastAsia="Times New Roman" w:hAnsi="Times New Roman" w:cs="Times New Roman"/>
          <w:sz w:val="32"/>
          <w:szCs w:val="32"/>
          <w:lang w:eastAsia="ru-RU"/>
        </w:rPr>
      </w:pPr>
      <w:r w:rsidRPr="004A5C1B">
        <w:rPr>
          <w:rFonts w:ascii="Times New Roman" w:eastAsia="Times New Roman" w:hAnsi="Times New Roman" w:cs="Times New Roman"/>
          <w:sz w:val="32"/>
          <w:szCs w:val="32"/>
          <w:lang w:eastAsia="ru-RU"/>
        </w:rPr>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5" w:anchor="dst100013" w:history="1">
        <w:r w:rsidRPr="004A5C1B">
          <w:rPr>
            <w:rFonts w:ascii="Times New Roman" w:eastAsia="Times New Roman" w:hAnsi="Times New Roman" w:cs="Times New Roman"/>
            <w:color w:val="669AE6"/>
            <w:sz w:val="32"/>
            <w:szCs w:val="32"/>
            <w:u w:val="single"/>
            <w:lang w:eastAsia="ru-RU"/>
          </w:rPr>
          <w:t>льготным ставкам</w:t>
        </w:r>
      </w:hyperlink>
      <w:r w:rsidRPr="004A5C1B">
        <w:rPr>
          <w:rFonts w:ascii="Times New Roman" w:eastAsia="Times New Roman" w:hAnsi="Times New Roman" w:cs="Times New Roman"/>
          <w:sz w:val="32"/>
          <w:szCs w:val="32"/>
          <w:lang w:eastAsia="ru-RU"/>
        </w:rPr>
        <w:t>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6" w:anchor="dst0" w:history="1">
        <w:r w:rsidRPr="004A5C1B">
          <w:rPr>
            <w:rFonts w:ascii="Times New Roman" w:eastAsia="Times New Roman" w:hAnsi="Times New Roman" w:cs="Times New Roman"/>
            <w:color w:val="669AE6"/>
            <w:sz w:val="32"/>
            <w:szCs w:val="32"/>
            <w:u w:val="single"/>
            <w:lang w:eastAsia="ru-RU"/>
          </w:rPr>
          <w:t>законом</w:t>
        </w:r>
      </w:hyperlink>
      <w:r w:rsidRPr="004A5C1B">
        <w:rPr>
          <w:rFonts w:ascii="Times New Roman" w:eastAsia="Times New Roman" w:hAnsi="Times New Roman" w:cs="Times New Roman"/>
          <w:sz w:val="32"/>
          <w:szCs w:val="32"/>
          <w:lang w:eastAsia="ru-RU"/>
        </w:rPr>
        <w:t> от 22.07.2008 года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proofErr w:type="spellStart"/>
      <w:r w:rsidRPr="004A5C1B">
        <w:rPr>
          <w:rFonts w:ascii="Times New Roman" w:eastAsia="Times New Roman" w:hAnsi="Times New Roman" w:cs="Times New Roman"/>
          <w:sz w:val="32"/>
          <w:szCs w:val="32"/>
          <w:lang w:eastAsia="ru-RU"/>
        </w:rPr>
        <w:fldChar w:fldCharType="begin"/>
      </w:r>
      <w:r w:rsidRPr="004A5C1B">
        <w:rPr>
          <w:rFonts w:ascii="Times New Roman" w:eastAsia="Times New Roman" w:hAnsi="Times New Roman" w:cs="Times New Roman"/>
          <w:sz w:val="32"/>
          <w:szCs w:val="32"/>
          <w:lang w:eastAsia="ru-RU"/>
        </w:rPr>
        <w:instrText xml:space="preserve"> HYPERLINK "http://www.consultant.ru/document/cons_doc_LAW_382667/90f9a162fec7f54cd09e7e68210417071668be68/" \l "dst441" </w:instrText>
      </w:r>
      <w:r w:rsidRPr="004A5C1B">
        <w:rPr>
          <w:rFonts w:ascii="Times New Roman" w:eastAsia="Times New Roman" w:hAnsi="Times New Roman" w:cs="Times New Roman"/>
          <w:sz w:val="32"/>
          <w:szCs w:val="32"/>
          <w:lang w:eastAsia="ru-RU"/>
        </w:rPr>
        <w:fldChar w:fldCharType="separate"/>
      </w:r>
      <w:r w:rsidRPr="004A5C1B">
        <w:rPr>
          <w:rFonts w:ascii="Times New Roman" w:eastAsia="Times New Roman" w:hAnsi="Times New Roman" w:cs="Times New Roman"/>
          <w:color w:val="669AE6"/>
          <w:sz w:val="32"/>
          <w:szCs w:val="32"/>
          <w:u w:val="single"/>
          <w:lang w:eastAsia="ru-RU"/>
        </w:rPr>
        <w:t>пп</w:t>
      </w:r>
      <w:proofErr w:type="spellEnd"/>
      <w:r w:rsidRPr="004A5C1B">
        <w:rPr>
          <w:rFonts w:ascii="Times New Roman" w:eastAsia="Times New Roman" w:hAnsi="Times New Roman" w:cs="Times New Roman"/>
          <w:color w:val="669AE6"/>
          <w:sz w:val="32"/>
          <w:szCs w:val="32"/>
          <w:u w:val="single"/>
          <w:lang w:eastAsia="ru-RU"/>
        </w:rPr>
        <w:t>. 6</w:t>
      </w:r>
      <w:r w:rsidRPr="004A5C1B">
        <w:rPr>
          <w:rFonts w:ascii="Times New Roman" w:eastAsia="Times New Roman" w:hAnsi="Times New Roman" w:cs="Times New Roman"/>
          <w:sz w:val="32"/>
          <w:szCs w:val="32"/>
          <w:lang w:eastAsia="ru-RU"/>
        </w:rPr>
        <w:fldChar w:fldCharType="end"/>
      </w:r>
      <w:r w:rsidRPr="004A5C1B">
        <w:rPr>
          <w:rFonts w:ascii="Times New Roman" w:eastAsia="Times New Roman" w:hAnsi="Times New Roman" w:cs="Times New Roman"/>
          <w:sz w:val="32"/>
          <w:szCs w:val="32"/>
          <w:lang w:eastAsia="ru-RU"/>
        </w:rPr>
        <w:t>, </w:t>
      </w:r>
      <w:hyperlink r:id="rId7" w:anchor="dst443" w:history="1">
        <w:r w:rsidRPr="004A5C1B">
          <w:rPr>
            <w:rFonts w:ascii="Times New Roman" w:eastAsia="Times New Roman" w:hAnsi="Times New Roman" w:cs="Times New Roman"/>
            <w:color w:val="669AE6"/>
            <w:sz w:val="32"/>
            <w:szCs w:val="32"/>
            <w:u w:val="single"/>
            <w:lang w:eastAsia="ru-RU"/>
          </w:rPr>
          <w:t>8</w:t>
        </w:r>
      </w:hyperlink>
      <w:r w:rsidRPr="004A5C1B">
        <w:rPr>
          <w:rFonts w:ascii="Times New Roman" w:eastAsia="Times New Roman" w:hAnsi="Times New Roman" w:cs="Times New Roman"/>
          <w:sz w:val="32"/>
          <w:szCs w:val="32"/>
          <w:lang w:eastAsia="ru-RU"/>
        </w:rPr>
        <w:t> и </w:t>
      </w:r>
      <w:hyperlink r:id="rId8" w:anchor="dst1580" w:history="1">
        <w:r w:rsidRPr="004A5C1B">
          <w:rPr>
            <w:rFonts w:ascii="Times New Roman" w:eastAsia="Times New Roman" w:hAnsi="Times New Roman" w:cs="Times New Roman"/>
            <w:color w:val="669AE6"/>
            <w:sz w:val="32"/>
            <w:szCs w:val="32"/>
            <w:u w:val="single"/>
            <w:lang w:eastAsia="ru-RU"/>
          </w:rPr>
          <w:t>9 п. 2 статьи 39.3</w:t>
        </w:r>
      </w:hyperlink>
      <w:r w:rsidRPr="004A5C1B">
        <w:rPr>
          <w:rFonts w:ascii="Times New Roman" w:eastAsia="Times New Roman" w:hAnsi="Times New Roman" w:cs="Times New Roman"/>
          <w:sz w:val="32"/>
          <w:szCs w:val="32"/>
          <w:lang w:eastAsia="ru-RU"/>
        </w:rPr>
        <w:t> Земельного кодекса Российской Федерации.</w:t>
      </w:r>
    </w:p>
    <w:p w:rsidR="004A5C1B" w:rsidRPr="004A5C1B" w:rsidRDefault="004A5C1B" w:rsidP="004A5C1B">
      <w:pPr>
        <w:spacing w:after="0" w:line="390" w:lineRule="atLeast"/>
        <w:ind w:firstLine="567"/>
        <w:jc w:val="both"/>
        <w:rPr>
          <w:rFonts w:ascii="Times New Roman" w:eastAsia="Times New Roman" w:hAnsi="Times New Roman" w:cs="Times New Roman"/>
          <w:sz w:val="32"/>
          <w:szCs w:val="32"/>
          <w:lang w:eastAsia="ru-RU"/>
        </w:rPr>
      </w:pPr>
      <w:r w:rsidRPr="004A5C1B">
        <w:rPr>
          <w:rFonts w:ascii="Times New Roman" w:eastAsia="Times New Roman" w:hAnsi="Times New Roman" w:cs="Times New Roman"/>
          <w:sz w:val="32"/>
          <w:szCs w:val="32"/>
          <w:lang w:eastAsia="ru-RU"/>
        </w:rPr>
        <w:t> </w:t>
      </w:r>
    </w:p>
    <w:p w:rsidR="004A5C1B" w:rsidRPr="004A5C1B" w:rsidRDefault="004A5C1B" w:rsidP="004A5C1B">
      <w:pPr>
        <w:spacing w:after="0" w:line="390" w:lineRule="atLeast"/>
        <w:ind w:firstLine="567"/>
        <w:jc w:val="both"/>
        <w:rPr>
          <w:rFonts w:ascii="Times New Roman" w:eastAsia="Times New Roman" w:hAnsi="Times New Roman" w:cs="Times New Roman"/>
          <w:sz w:val="32"/>
          <w:szCs w:val="32"/>
          <w:lang w:eastAsia="ru-RU"/>
        </w:rPr>
      </w:pPr>
      <w:r w:rsidRPr="004A5C1B">
        <w:rPr>
          <w:rFonts w:ascii="Times New Roman" w:eastAsia="Times New Roman" w:hAnsi="Times New Roman" w:cs="Times New Roman"/>
          <w:sz w:val="32"/>
          <w:szCs w:val="32"/>
          <w:lang w:eastAsia="ru-RU"/>
        </w:rPr>
        <w:t>ПЕРЕЧНИ подлежат обязательному </w:t>
      </w:r>
      <w:hyperlink r:id="rId9" w:anchor="dst100056" w:history="1">
        <w:r w:rsidRPr="004A5C1B">
          <w:rPr>
            <w:rFonts w:ascii="Times New Roman" w:eastAsia="Times New Roman" w:hAnsi="Times New Roman" w:cs="Times New Roman"/>
            <w:color w:val="669AE6"/>
            <w:sz w:val="32"/>
            <w:szCs w:val="32"/>
            <w:u w:val="single"/>
            <w:lang w:eastAsia="ru-RU"/>
          </w:rPr>
          <w:t>опубликованию</w:t>
        </w:r>
      </w:hyperlink>
      <w:r w:rsidRPr="004A5C1B">
        <w:rPr>
          <w:rFonts w:ascii="Times New Roman" w:eastAsia="Times New Roman" w:hAnsi="Times New Roman" w:cs="Times New Roman"/>
          <w:sz w:val="32"/>
          <w:szCs w:val="32"/>
          <w:lang w:eastAsia="ru-RU"/>
        </w:rPr>
        <w:t>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4A5C1B" w:rsidRPr="004A5C1B" w:rsidRDefault="004A5C1B" w:rsidP="004A5C1B">
      <w:pPr>
        <w:spacing w:after="0" w:line="390" w:lineRule="atLeast"/>
        <w:ind w:firstLine="567"/>
        <w:jc w:val="both"/>
        <w:rPr>
          <w:rFonts w:ascii="Times New Roman" w:eastAsia="Times New Roman" w:hAnsi="Times New Roman" w:cs="Times New Roman"/>
          <w:sz w:val="32"/>
          <w:szCs w:val="32"/>
          <w:lang w:eastAsia="ru-RU"/>
        </w:rPr>
      </w:pPr>
      <w:r w:rsidRPr="004A5C1B">
        <w:rPr>
          <w:rFonts w:ascii="Times New Roman" w:eastAsia="Times New Roman" w:hAnsi="Times New Roman" w:cs="Times New Roman"/>
          <w:sz w:val="32"/>
          <w:szCs w:val="32"/>
          <w:lang w:eastAsia="ru-RU"/>
        </w:rPr>
        <w:t> </w:t>
      </w:r>
    </w:p>
    <w:p w:rsidR="004A5C1B" w:rsidRPr="004A5C1B" w:rsidRDefault="004A5C1B" w:rsidP="004A5C1B">
      <w:pPr>
        <w:spacing w:after="0" w:line="390" w:lineRule="atLeast"/>
        <w:ind w:firstLine="567"/>
        <w:jc w:val="both"/>
        <w:rPr>
          <w:rFonts w:ascii="Times New Roman" w:eastAsia="Times New Roman" w:hAnsi="Times New Roman" w:cs="Times New Roman"/>
          <w:sz w:val="32"/>
          <w:szCs w:val="32"/>
          <w:lang w:eastAsia="ru-RU"/>
        </w:rPr>
      </w:pPr>
      <w:r w:rsidRPr="004A5C1B">
        <w:rPr>
          <w:rFonts w:ascii="Times New Roman" w:eastAsia="Times New Roman" w:hAnsi="Times New Roman" w:cs="Times New Roman"/>
          <w:sz w:val="32"/>
          <w:szCs w:val="32"/>
          <w:lang w:eastAsia="ru-RU"/>
        </w:rPr>
        <w:t xml:space="preserve">Перечень муниципального имущества </w:t>
      </w:r>
      <w:proofErr w:type="spellStart"/>
      <w:r w:rsidRPr="004A5C1B">
        <w:rPr>
          <w:rFonts w:ascii="Times New Roman" w:eastAsia="Times New Roman" w:hAnsi="Times New Roman" w:cs="Times New Roman"/>
          <w:sz w:val="32"/>
          <w:szCs w:val="32"/>
          <w:lang w:eastAsia="ru-RU"/>
        </w:rPr>
        <w:t>Раздольинского</w:t>
      </w:r>
      <w:proofErr w:type="spellEnd"/>
      <w:r w:rsidRPr="004A5C1B">
        <w:rPr>
          <w:rFonts w:ascii="Times New Roman" w:eastAsia="Times New Roman" w:hAnsi="Times New Roman" w:cs="Times New Roman"/>
          <w:sz w:val="32"/>
          <w:szCs w:val="32"/>
          <w:lang w:eastAsia="ru-RU"/>
        </w:rPr>
        <w:t xml:space="preserve"> сельского поселения </w:t>
      </w:r>
      <w:proofErr w:type="spellStart"/>
      <w:r w:rsidRPr="004A5C1B">
        <w:rPr>
          <w:rFonts w:ascii="Times New Roman" w:eastAsia="Times New Roman" w:hAnsi="Times New Roman" w:cs="Times New Roman"/>
          <w:sz w:val="32"/>
          <w:szCs w:val="32"/>
          <w:lang w:eastAsia="ru-RU"/>
        </w:rPr>
        <w:t>Усольского</w:t>
      </w:r>
      <w:proofErr w:type="spellEnd"/>
      <w:r w:rsidRPr="004A5C1B">
        <w:rPr>
          <w:rFonts w:ascii="Times New Roman" w:eastAsia="Times New Roman" w:hAnsi="Times New Roman" w:cs="Times New Roman"/>
          <w:sz w:val="32"/>
          <w:szCs w:val="32"/>
          <w:lang w:eastAsia="ru-RU"/>
        </w:rPr>
        <w:t xml:space="preserve"> муниципального района Иркутской области, свободного от прав третьих лиц (за исключением имущественных прав субъектов малого и среднего предпринимательства) будет утвержден и размещен на сайте администрации </w:t>
      </w:r>
      <w:proofErr w:type="spellStart"/>
      <w:r w:rsidRPr="004A5C1B">
        <w:rPr>
          <w:rFonts w:ascii="Times New Roman" w:eastAsia="Times New Roman" w:hAnsi="Times New Roman" w:cs="Times New Roman"/>
          <w:sz w:val="32"/>
          <w:szCs w:val="32"/>
          <w:lang w:eastAsia="ru-RU"/>
        </w:rPr>
        <w:t>Раздольинского</w:t>
      </w:r>
      <w:proofErr w:type="spellEnd"/>
      <w:r w:rsidRPr="004A5C1B">
        <w:rPr>
          <w:rFonts w:ascii="Times New Roman" w:eastAsia="Times New Roman" w:hAnsi="Times New Roman" w:cs="Times New Roman"/>
          <w:sz w:val="32"/>
          <w:szCs w:val="32"/>
          <w:lang w:eastAsia="ru-RU"/>
        </w:rPr>
        <w:t xml:space="preserve"> сельского поселения </w:t>
      </w:r>
      <w:proofErr w:type="spellStart"/>
      <w:r w:rsidRPr="004A5C1B">
        <w:rPr>
          <w:rFonts w:ascii="Times New Roman" w:eastAsia="Times New Roman" w:hAnsi="Times New Roman" w:cs="Times New Roman"/>
          <w:sz w:val="32"/>
          <w:szCs w:val="32"/>
          <w:lang w:eastAsia="ru-RU"/>
        </w:rPr>
        <w:t>Усольского</w:t>
      </w:r>
      <w:proofErr w:type="spellEnd"/>
      <w:r w:rsidRPr="004A5C1B">
        <w:rPr>
          <w:rFonts w:ascii="Times New Roman" w:eastAsia="Times New Roman" w:hAnsi="Times New Roman" w:cs="Times New Roman"/>
          <w:sz w:val="32"/>
          <w:szCs w:val="32"/>
          <w:lang w:eastAsia="ru-RU"/>
        </w:rPr>
        <w:t xml:space="preserve"> муниципального района Иркутской области по </w:t>
      </w:r>
      <w:r w:rsidRPr="004A5C1B">
        <w:rPr>
          <w:rFonts w:ascii="Times New Roman" w:eastAsia="Times New Roman" w:hAnsi="Times New Roman" w:cs="Times New Roman"/>
          <w:sz w:val="32"/>
          <w:szCs w:val="32"/>
          <w:lang w:eastAsia="ru-RU"/>
        </w:rPr>
        <w:lastRenderedPageBreak/>
        <w:t>ссылке: </w:t>
      </w:r>
      <w:hyperlink r:id="rId10" w:history="1">
        <w:r w:rsidRPr="004A5C1B">
          <w:rPr>
            <w:rStyle w:val="a3"/>
            <w:rFonts w:ascii="Times New Roman" w:eastAsia="Times New Roman" w:hAnsi="Times New Roman" w:cs="Times New Roman"/>
            <w:sz w:val="32"/>
            <w:szCs w:val="32"/>
            <w:lang w:eastAsia="ru-RU"/>
          </w:rPr>
          <w:t>https://раздолье-адм.рф/dokumenty/podderzhka-malogo-i-srednego-predprinimatelstva/</w:t>
        </w:r>
      </w:hyperlink>
    </w:p>
    <w:p w:rsidR="004A5C1B" w:rsidRPr="004A5C1B" w:rsidRDefault="004A5C1B" w:rsidP="004A5C1B">
      <w:pPr>
        <w:spacing w:after="0" w:line="390" w:lineRule="atLeast"/>
        <w:jc w:val="both"/>
        <w:rPr>
          <w:rFonts w:ascii="Segoe UI" w:eastAsia="Times New Roman" w:hAnsi="Segoe UI" w:cs="Segoe UI"/>
          <w:sz w:val="27"/>
          <w:szCs w:val="27"/>
          <w:lang w:eastAsia="ru-RU"/>
        </w:rPr>
      </w:pPr>
    </w:p>
    <w:p w:rsidR="004A5C1B" w:rsidRPr="004A5C1B" w:rsidRDefault="004A5C1B" w:rsidP="004A5C1B">
      <w:pPr>
        <w:spacing w:line="390" w:lineRule="atLeast"/>
        <w:jc w:val="both"/>
        <w:rPr>
          <w:rFonts w:ascii="Segoe UI" w:eastAsia="Times New Roman" w:hAnsi="Segoe UI" w:cs="Segoe UI"/>
          <w:sz w:val="27"/>
          <w:szCs w:val="27"/>
          <w:lang w:eastAsia="ru-RU"/>
        </w:rPr>
      </w:pPr>
      <w:r w:rsidRPr="004A5C1B">
        <w:rPr>
          <w:rFonts w:ascii="Segoe UI" w:eastAsia="Times New Roman" w:hAnsi="Segoe UI" w:cs="Segoe UI"/>
          <w:sz w:val="27"/>
          <w:szCs w:val="27"/>
          <w:lang w:eastAsia="ru-RU"/>
        </w:rPr>
        <w:t> </w:t>
      </w:r>
    </w:p>
    <w:p w:rsidR="00185E5B" w:rsidRDefault="00185E5B"/>
    <w:sectPr w:rsidR="00185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16DC3"/>
    <w:multiLevelType w:val="multilevel"/>
    <w:tmpl w:val="4D8E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F7"/>
    <w:rsid w:val="00185E5B"/>
    <w:rsid w:val="004A5C1B"/>
    <w:rsid w:val="005D4DC3"/>
    <w:rsid w:val="00741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C5748-5CE8-47AA-B6C8-BFF9DEF5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C1B"/>
    <w:rPr>
      <w:color w:val="0563C1" w:themeColor="hyperlink"/>
      <w:u w:val="single"/>
    </w:rPr>
  </w:style>
  <w:style w:type="character" w:styleId="a4">
    <w:name w:val="FollowedHyperlink"/>
    <w:basedOn w:val="a0"/>
    <w:uiPriority w:val="99"/>
    <w:semiHidden/>
    <w:unhideWhenUsed/>
    <w:rsid w:val="004A5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450071">
      <w:bodyDiv w:val="1"/>
      <w:marLeft w:val="0"/>
      <w:marRight w:val="0"/>
      <w:marTop w:val="0"/>
      <w:marBottom w:val="0"/>
      <w:divBdr>
        <w:top w:val="none" w:sz="0" w:space="0" w:color="auto"/>
        <w:left w:val="none" w:sz="0" w:space="0" w:color="auto"/>
        <w:bottom w:val="none" w:sz="0" w:space="0" w:color="auto"/>
        <w:right w:val="none" w:sz="0" w:space="0" w:color="auto"/>
      </w:divBdr>
      <w:divsChild>
        <w:div w:id="1357536241">
          <w:marLeft w:val="0"/>
          <w:marRight w:val="0"/>
          <w:marTop w:val="0"/>
          <w:marBottom w:val="0"/>
          <w:divBdr>
            <w:top w:val="none" w:sz="0" w:space="0" w:color="auto"/>
            <w:left w:val="none" w:sz="0" w:space="0" w:color="auto"/>
            <w:bottom w:val="none" w:sz="0" w:space="0" w:color="auto"/>
            <w:right w:val="none" w:sz="0" w:space="0" w:color="auto"/>
          </w:divBdr>
        </w:div>
        <w:div w:id="1940723079">
          <w:marLeft w:val="0"/>
          <w:marRight w:val="0"/>
          <w:marTop w:val="0"/>
          <w:marBottom w:val="0"/>
          <w:divBdr>
            <w:top w:val="none" w:sz="0" w:space="0" w:color="auto"/>
            <w:left w:val="none" w:sz="0" w:space="0" w:color="auto"/>
            <w:bottom w:val="none" w:sz="0" w:space="0" w:color="auto"/>
            <w:right w:val="none" w:sz="0" w:space="0" w:color="auto"/>
          </w:divBdr>
          <w:divsChild>
            <w:div w:id="1572427898">
              <w:marLeft w:val="0"/>
              <w:marRight w:val="0"/>
              <w:marTop w:val="0"/>
              <w:marBottom w:val="150"/>
              <w:divBdr>
                <w:top w:val="none" w:sz="0" w:space="0" w:color="auto"/>
                <w:left w:val="none" w:sz="0" w:space="0" w:color="auto"/>
                <w:bottom w:val="none" w:sz="0" w:space="0" w:color="auto"/>
                <w:right w:val="none" w:sz="0" w:space="0" w:color="auto"/>
              </w:divBdr>
            </w:div>
            <w:div w:id="1228492845">
              <w:marLeft w:val="0"/>
              <w:marRight w:val="0"/>
              <w:marTop w:val="0"/>
              <w:marBottom w:val="300"/>
              <w:divBdr>
                <w:top w:val="none" w:sz="0" w:space="0" w:color="auto"/>
                <w:left w:val="none" w:sz="0" w:space="0" w:color="auto"/>
                <w:bottom w:val="none" w:sz="0" w:space="0" w:color="auto"/>
                <w:right w:val="none" w:sz="0" w:space="0" w:color="auto"/>
              </w:divBdr>
              <w:divsChild>
                <w:div w:id="375860973">
                  <w:marLeft w:val="0"/>
                  <w:marRight w:val="0"/>
                  <w:marTop w:val="0"/>
                  <w:marBottom w:val="0"/>
                  <w:divBdr>
                    <w:top w:val="none" w:sz="0" w:space="0" w:color="auto"/>
                    <w:left w:val="none" w:sz="0" w:space="0" w:color="auto"/>
                    <w:bottom w:val="none" w:sz="0" w:space="0" w:color="auto"/>
                    <w:right w:val="none" w:sz="0" w:space="0" w:color="auto"/>
                  </w:divBdr>
                  <w:divsChild>
                    <w:div w:id="299457940">
                      <w:marLeft w:val="0"/>
                      <w:marRight w:val="0"/>
                      <w:marTop w:val="0"/>
                      <w:marBottom w:val="0"/>
                      <w:divBdr>
                        <w:top w:val="none" w:sz="0" w:space="0" w:color="auto"/>
                        <w:left w:val="none" w:sz="0" w:space="0" w:color="auto"/>
                        <w:bottom w:val="none" w:sz="0" w:space="0" w:color="auto"/>
                        <w:right w:val="none" w:sz="0" w:space="0" w:color="auto"/>
                      </w:divBdr>
                      <w:divsChild>
                        <w:div w:id="1522822245">
                          <w:marLeft w:val="0"/>
                          <w:marRight w:val="0"/>
                          <w:marTop w:val="0"/>
                          <w:marBottom w:val="0"/>
                          <w:divBdr>
                            <w:top w:val="none" w:sz="0" w:space="0" w:color="auto"/>
                            <w:left w:val="none" w:sz="0" w:space="0" w:color="auto"/>
                            <w:bottom w:val="none" w:sz="0" w:space="0" w:color="auto"/>
                            <w:right w:val="none" w:sz="0" w:space="0" w:color="auto"/>
                          </w:divBdr>
                          <w:divsChild>
                            <w:div w:id="13798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2667/90f9a162fec7f54cd09e7e68210417071668be68/" TargetMode="External"/><Relationship Id="rId3" Type="http://schemas.openxmlformats.org/officeDocument/2006/relationships/settings" Target="settings.xml"/><Relationship Id="rId7" Type="http://schemas.openxmlformats.org/officeDocument/2006/relationships/hyperlink" Target="http://www.consultant.ru/document/cons_doc_LAW_382667/90f9a162fec7f54cd09e7e68210417071668be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4523/" TargetMode="External"/><Relationship Id="rId11" Type="http://schemas.openxmlformats.org/officeDocument/2006/relationships/fontTable" Target="fontTable.xml"/><Relationship Id="rId5" Type="http://schemas.openxmlformats.org/officeDocument/2006/relationships/hyperlink" Target="http://www.consultant.ru/document/cons_doc_LAW_325400/92d969e26a4326c5d02fa79b8f9cf4994ee5633b/" TargetMode="External"/><Relationship Id="rId10" Type="http://schemas.openxmlformats.org/officeDocument/2006/relationships/hyperlink" Target="https://&#1088;&#1072;&#1079;&#1076;&#1086;&#1083;&#1100;&#1077;-&#1072;&#1076;&#1084;.&#1088;&#1092;/dokumenty/podderzhka-malogo-i-srednego-predprinimatelstva/" TargetMode="External"/><Relationship Id="rId4" Type="http://schemas.openxmlformats.org/officeDocument/2006/relationships/webSettings" Target="webSettings.xml"/><Relationship Id="rId9" Type="http://schemas.openxmlformats.org/officeDocument/2006/relationships/hyperlink" Target="http://www.consultant.ru/document/cons_doc_LAW_325400/24220a1236152027945f17875c199a3b693091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2022-06-09T01:35:00Z</dcterms:created>
  <dcterms:modified xsi:type="dcterms:W3CDTF">2022-06-09T03:08:00Z</dcterms:modified>
</cp:coreProperties>
</file>